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6F" w:rsidRDefault="00570B27" w:rsidP="0054639A">
      <w:pPr>
        <w:pStyle w:val="DefaultText1"/>
        <w:tabs>
          <w:tab w:val="left" w:pos="1134"/>
          <w:tab w:val="left" w:pos="2268"/>
          <w:tab w:val="left" w:pos="3402"/>
          <w:tab w:val="left" w:pos="5102"/>
          <w:tab w:val="left" w:pos="6236"/>
          <w:tab w:val="left" w:pos="7654"/>
          <w:tab w:val="left" w:pos="9071"/>
        </w:tabs>
        <w:rPr>
          <w:rFonts w:ascii="Times New Roman" w:hAnsi="Times New Roman"/>
          <w:b/>
          <w:bCs/>
          <w:color w:val="auto"/>
          <w:sz w:val="28"/>
          <w:szCs w:val="24"/>
          <w:lang w:eastAsia="en-US"/>
        </w:rPr>
      </w:pPr>
      <w:r>
        <w:rPr>
          <w:rFonts w:ascii="Times New Roman" w:hAnsi="Times New Roman"/>
          <w:b/>
          <w:bCs/>
          <w:noProof/>
          <w:color w:val="auto"/>
          <w:sz w:val="28"/>
          <w:szCs w:val="24"/>
          <w:lang w:val="en-GB" w:eastAsia="en-GB"/>
        </w:rPr>
        <w:drawing>
          <wp:inline distT="0" distB="0" distL="0" distR="0">
            <wp:extent cx="924771" cy="714375"/>
            <wp:effectExtent l="0" t="0" r="8890" b="0"/>
            <wp:docPr id="1" name="Picture 1" descr="I:\DATA\INVESTOR RELATIONS\YARA LOGO WITH TAGLINE_Knowledge grows for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ATA\INVESTOR RELATIONS\YARA LOGO WITH TAGLINE_Knowledge grows for A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620" cy="715031"/>
                    </a:xfrm>
                    <a:prstGeom prst="rect">
                      <a:avLst/>
                    </a:prstGeom>
                    <a:noFill/>
                    <a:ln>
                      <a:noFill/>
                    </a:ln>
                  </pic:spPr>
                </pic:pic>
              </a:graphicData>
            </a:graphic>
          </wp:inline>
        </w:drawing>
      </w:r>
    </w:p>
    <w:p w:rsidR="00570B27" w:rsidRDefault="00570B27" w:rsidP="0054639A">
      <w:pPr>
        <w:pStyle w:val="DefaultText1"/>
        <w:tabs>
          <w:tab w:val="left" w:pos="1134"/>
          <w:tab w:val="left" w:pos="2268"/>
          <w:tab w:val="left" w:pos="3402"/>
          <w:tab w:val="left" w:pos="5102"/>
          <w:tab w:val="left" w:pos="6236"/>
          <w:tab w:val="left" w:pos="7654"/>
          <w:tab w:val="left" w:pos="9071"/>
        </w:tabs>
        <w:rPr>
          <w:rFonts w:ascii="Times New Roman" w:hAnsi="Times New Roman"/>
          <w:b/>
          <w:bCs/>
          <w:color w:val="auto"/>
          <w:sz w:val="28"/>
          <w:szCs w:val="24"/>
          <w:lang w:eastAsia="en-US"/>
        </w:rPr>
      </w:pPr>
    </w:p>
    <w:p w:rsidR="00DF7C1D" w:rsidRDefault="00DF7C1D" w:rsidP="0054639A">
      <w:pPr>
        <w:pStyle w:val="DefaultText1"/>
        <w:tabs>
          <w:tab w:val="left" w:pos="1134"/>
          <w:tab w:val="left" w:pos="2268"/>
          <w:tab w:val="left" w:pos="3402"/>
          <w:tab w:val="left" w:pos="5102"/>
          <w:tab w:val="left" w:pos="6236"/>
          <w:tab w:val="left" w:pos="7654"/>
          <w:tab w:val="left" w:pos="9071"/>
        </w:tabs>
        <w:rPr>
          <w:rFonts w:ascii="Times New Roman" w:hAnsi="Times New Roman"/>
          <w:b/>
          <w:bCs/>
          <w:color w:val="auto"/>
          <w:sz w:val="28"/>
          <w:szCs w:val="24"/>
          <w:lang w:eastAsia="en-US"/>
        </w:rPr>
      </w:pPr>
    </w:p>
    <w:p w:rsidR="00660750" w:rsidRDefault="00D07A16" w:rsidP="0054639A">
      <w:pPr>
        <w:pStyle w:val="DefaultText1"/>
        <w:tabs>
          <w:tab w:val="left" w:pos="1134"/>
          <w:tab w:val="left" w:pos="2268"/>
          <w:tab w:val="left" w:pos="3402"/>
          <w:tab w:val="left" w:pos="5102"/>
          <w:tab w:val="left" w:pos="6236"/>
          <w:tab w:val="left" w:pos="7654"/>
          <w:tab w:val="left" w:pos="9071"/>
        </w:tabs>
        <w:rPr>
          <w:b/>
          <w:sz w:val="24"/>
        </w:rPr>
      </w:pPr>
      <w:r>
        <w:rPr>
          <w:b/>
          <w:sz w:val="24"/>
        </w:rPr>
        <w:t>Til aksjonærene i Yara International ASA</w:t>
      </w:r>
    </w:p>
    <w:p w:rsidR="00660750" w:rsidRDefault="00D07A16" w:rsidP="0054639A">
      <w:pPr>
        <w:pStyle w:val="DefaultText1"/>
        <w:tabs>
          <w:tab w:val="left" w:pos="1134"/>
          <w:tab w:val="left" w:pos="2268"/>
          <w:tab w:val="left" w:pos="3402"/>
          <w:tab w:val="left" w:pos="5102"/>
          <w:tab w:val="left" w:pos="6236"/>
          <w:tab w:val="left" w:pos="7654"/>
          <w:tab w:val="left" w:pos="9071"/>
        </w:tabs>
        <w:rPr>
          <w:b/>
          <w:sz w:val="24"/>
        </w:rPr>
      </w:pPr>
      <w:r>
        <w:rPr>
          <w:b/>
          <w:sz w:val="24"/>
        </w:rPr>
        <w:t>Innkalling</w:t>
      </w:r>
      <w:r w:rsidR="00437475">
        <w:rPr>
          <w:b/>
          <w:sz w:val="24"/>
        </w:rPr>
        <w:t xml:space="preserve"> </w:t>
      </w:r>
      <w:r w:rsidR="00027044">
        <w:rPr>
          <w:b/>
          <w:sz w:val="24"/>
        </w:rPr>
        <w:t xml:space="preserve">til ordinær generalforsamling </w:t>
      </w:r>
      <w:r w:rsidR="0034718F">
        <w:rPr>
          <w:b/>
          <w:sz w:val="24"/>
        </w:rPr>
        <w:t>10</w:t>
      </w:r>
      <w:r w:rsidR="00027044">
        <w:rPr>
          <w:b/>
          <w:sz w:val="24"/>
        </w:rPr>
        <w:t>. mai 201</w:t>
      </w:r>
      <w:r w:rsidR="0034718F">
        <w:rPr>
          <w:b/>
          <w:sz w:val="24"/>
        </w:rPr>
        <w:t>6</w:t>
      </w:r>
    </w:p>
    <w:p w:rsidR="00660750" w:rsidRPr="00C001F8" w:rsidRDefault="00D07A16" w:rsidP="0054639A">
      <w:pPr>
        <w:pStyle w:val="DefaultText1"/>
        <w:tabs>
          <w:tab w:val="left" w:pos="1134"/>
          <w:tab w:val="left" w:pos="2268"/>
          <w:tab w:val="left" w:pos="3402"/>
          <w:tab w:val="left" w:pos="5102"/>
          <w:tab w:val="left" w:pos="6236"/>
          <w:tab w:val="left" w:pos="7654"/>
          <w:tab w:val="left" w:pos="9071"/>
        </w:tabs>
        <w:jc w:val="center"/>
        <w:rPr>
          <w:b/>
          <w:sz w:val="18"/>
          <w:szCs w:val="18"/>
        </w:rPr>
      </w:pPr>
      <w:r w:rsidRPr="00C001F8">
        <w:rPr>
          <w:b/>
          <w:sz w:val="18"/>
          <w:szCs w:val="18"/>
        </w:rPr>
        <w:t xml:space="preserve"> </w:t>
      </w:r>
    </w:p>
    <w:p w:rsidR="00660750" w:rsidRPr="00C001F8" w:rsidRDefault="00660750" w:rsidP="0054639A">
      <w:pPr>
        <w:pStyle w:val="BridgeText"/>
        <w:tabs>
          <w:tab w:val="left" w:pos="1134"/>
          <w:tab w:val="left" w:pos="2268"/>
          <w:tab w:val="left" w:pos="3402"/>
          <w:tab w:val="left" w:pos="5102"/>
          <w:tab w:val="left" w:pos="6236"/>
          <w:tab w:val="left" w:pos="7654"/>
          <w:tab w:val="left" w:pos="9071"/>
        </w:tabs>
        <w:jc w:val="center"/>
        <w:rPr>
          <w:rFonts w:ascii="Arial" w:hAnsi="Arial"/>
          <w:sz w:val="18"/>
          <w:szCs w:val="18"/>
          <w:lang w:val="nb-NO"/>
        </w:rPr>
      </w:pPr>
    </w:p>
    <w:p w:rsidR="00660750" w:rsidRPr="00C001F8" w:rsidRDefault="00D07A16" w:rsidP="000C3B6D">
      <w:pPr>
        <w:pStyle w:val="DefaultText1"/>
        <w:tabs>
          <w:tab w:val="left" w:pos="1134"/>
          <w:tab w:val="left" w:pos="2268"/>
          <w:tab w:val="left" w:pos="3402"/>
          <w:tab w:val="left" w:pos="5102"/>
          <w:tab w:val="left" w:pos="6236"/>
          <w:tab w:val="left" w:pos="7654"/>
          <w:tab w:val="left" w:pos="9071"/>
        </w:tabs>
        <w:rPr>
          <w:b/>
          <w:sz w:val="18"/>
          <w:szCs w:val="18"/>
        </w:rPr>
      </w:pPr>
      <w:r w:rsidRPr="00C001F8">
        <w:rPr>
          <w:sz w:val="18"/>
          <w:szCs w:val="18"/>
        </w:rPr>
        <w:t xml:space="preserve">Aksjeeierne i Yara International ASA </w:t>
      </w:r>
      <w:r w:rsidR="00465AE2" w:rsidRPr="00C001F8">
        <w:rPr>
          <w:sz w:val="18"/>
          <w:szCs w:val="18"/>
        </w:rPr>
        <w:t>(</w:t>
      </w:r>
      <w:r w:rsidR="00465AE2" w:rsidRPr="00844D56">
        <w:rPr>
          <w:b/>
          <w:sz w:val="18"/>
          <w:szCs w:val="18"/>
        </w:rPr>
        <w:t>”Selskapet”</w:t>
      </w:r>
      <w:r w:rsidR="00465AE2" w:rsidRPr="00C001F8">
        <w:rPr>
          <w:sz w:val="18"/>
          <w:szCs w:val="18"/>
        </w:rPr>
        <w:t xml:space="preserve">) </w:t>
      </w:r>
      <w:r w:rsidRPr="00C001F8">
        <w:rPr>
          <w:sz w:val="18"/>
          <w:szCs w:val="18"/>
        </w:rPr>
        <w:t xml:space="preserve">innkalles herved til ordinær generalforsamling i </w:t>
      </w:r>
      <w:r w:rsidR="001713FA" w:rsidRPr="00C001F8">
        <w:rPr>
          <w:sz w:val="18"/>
          <w:szCs w:val="18"/>
        </w:rPr>
        <w:t xml:space="preserve">Auditoriet, </w:t>
      </w:r>
      <w:r w:rsidR="007B0A04" w:rsidRPr="007B0A04">
        <w:rPr>
          <w:sz w:val="18"/>
          <w:szCs w:val="18"/>
        </w:rPr>
        <w:t>Drammensveien 131, 0277 Oslo</w:t>
      </w:r>
      <w:r w:rsidRPr="00C001F8">
        <w:rPr>
          <w:sz w:val="18"/>
          <w:szCs w:val="18"/>
        </w:rPr>
        <w:t xml:space="preserve"> </w:t>
      </w:r>
      <w:r w:rsidR="00D92917">
        <w:rPr>
          <w:b/>
          <w:sz w:val="18"/>
          <w:szCs w:val="18"/>
        </w:rPr>
        <w:t>m</w:t>
      </w:r>
      <w:r w:rsidR="00D92917" w:rsidRPr="00C001F8">
        <w:rPr>
          <w:b/>
          <w:sz w:val="18"/>
          <w:szCs w:val="18"/>
        </w:rPr>
        <w:t xml:space="preserve">andag </w:t>
      </w:r>
      <w:r w:rsidR="0034718F">
        <w:rPr>
          <w:b/>
          <w:sz w:val="18"/>
          <w:szCs w:val="18"/>
        </w:rPr>
        <w:t>10</w:t>
      </w:r>
      <w:r w:rsidRPr="00C001F8">
        <w:rPr>
          <w:b/>
          <w:sz w:val="18"/>
          <w:szCs w:val="18"/>
        </w:rPr>
        <w:t>. mai</w:t>
      </w:r>
      <w:r w:rsidR="0049219A" w:rsidRPr="00C001F8">
        <w:rPr>
          <w:b/>
          <w:sz w:val="18"/>
          <w:szCs w:val="18"/>
        </w:rPr>
        <w:t xml:space="preserve"> 201</w:t>
      </w:r>
      <w:r w:rsidR="0034718F">
        <w:rPr>
          <w:b/>
          <w:sz w:val="18"/>
          <w:szCs w:val="18"/>
        </w:rPr>
        <w:t>6</w:t>
      </w:r>
      <w:r w:rsidRPr="00C001F8">
        <w:rPr>
          <w:b/>
          <w:sz w:val="18"/>
          <w:szCs w:val="18"/>
        </w:rPr>
        <w:t xml:space="preserve"> kl. 1</w:t>
      </w:r>
      <w:r w:rsidR="00B61501">
        <w:rPr>
          <w:b/>
          <w:sz w:val="18"/>
          <w:szCs w:val="18"/>
        </w:rPr>
        <w:t>7</w:t>
      </w:r>
      <w:r w:rsidRPr="00C001F8">
        <w:rPr>
          <w:b/>
          <w:sz w:val="18"/>
          <w:szCs w:val="18"/>
        </w:rPr>
        <w:t>.00.</w:t>
      </w:r>
    </w:p>
    <w:p w:rsidR="00660750" w:rsidRPr="00C001F8" w:rsidRDefault="00660750" w:rsidP="0054639A">
      <w:pPr>
        <w:pStyle w:val="DefaultText1"/>
        <w:tabs>
          <w:tab w:val="left" w:pos="1134"/>
          <w:tab w:val="left" w:pos="2268"/>
          <w:tab w:val="left" w:pos="3402"/>
          <w:tab w:val="left" w:pos="5102"/>
          <w:tab w:val="left" w:pos="6236"/>
          <w:tab w:val="left" w:pos="7654"/>
          <w:tab w:val="left" w:pos="9071"/>
        </w:tabs>
        <w:jc w:val="center"/>
        <w:rPr>
          <w:b/>
          <w:sz w:val="18"/>
          <w:szCs w:val="18"/>
        </w:rPr>
      </w:pPr>
    </w:p>
    <w:p w:rsidR="00660750" w:rsidRPr="00C001F8" w:rsidRDefault="00D07A16" w:rsidP="0054639A">
      <w:pPr>
        <w:pStyle w:val="DefaultText1"/>
        <w:tabs>
          <w:tab w:val="left" w:pos="1134"/>
          <w:tab w:val="left" w:pos="2268"/>
          <w:tab w:val="left" w:pos="3402"/>
          <w:tab w:val="left" w:pos="5102"/>
          <w:tab w:val="left" w:pos="6236"/>
          <w:tab w:val="left" w:pos="7654"/>
          <w:tab w:val="left" w:pos="9071"/>
        </w:tabs>
        <w:rPr>
          <w:bCs/>
          <w:sz w:val="18"/>
          <w:szCs w:val="18"/>
        </w:rPr>
      </w:pPr>
      <w:r w:rsidRPr="00C001F8">
        <w:rPr>
          <w:bCs/>
          <w:sz w:val="18"/>
          <w:szCs w:val="18"/>
        </w:rPr>
        <w:t>Styrelede</w:t>
      </w:r>
      <w:r w:rsidR="00BF7E74" w:rsidRPr="00C001F8">
        <w:rPr>
          <w:bCs/>
          <w:sz w:val="18"/>
          <w:szCs w:val="18"/>
        </w:rPr>
        <w:t xml:space="preserve">r </w:t>
      </w:r>
      <w:r w:rsidR="0034718F">
        <w:rPr>
          <w:bCs/>
          <w:sz w:val="18"/>
          <w:szCs w:val="18"/>
        </w:rPr>
        <w:t>Leif</w:t>
      </w:r>
      <w:r w:rsidR="00B61501">
        <w:rPr>
          <w:bCs/>
          <w:sz w:val="18"/>
          <w:szCs w:val="18"/>
        </w:rPr>
        <w:t xml:space="preserve"> Teksum</w:t>
      </w:r>
      <w:r w:rsidR="00BF7E74" w:rsidRPr="00C001F8">
        <w:rPr>
          <w:bCs/>
          <w:sz w:val="18"/>
          <w:szCs w:val="18"/>
        </w:rPr>
        <w:t xml:space="preserve"> åpner møtet, jf. a</w:t>
      </w:r>
      <w:r w:rsidRPr="00C001F8">
        <w:rPr>
          <w:bCs/>
          <w:sz w:val="18"/>
          <w:szCs w:val="18"/>
        </w:rPr>
        <w:t xml:space="preserve">llmennaksjeloven § 5-12 (1), og oppretter fortegnelse over de aksjeeiere som har møtt, enten </w:t>
      </w:r>
      <w:r w:rsidR="0086349B" w:rsidRPr="00C001F8">
        <w:rPr>
          <w:bCs/>
          <w:sz w:val="18"/>
          <w:szCs w:val="18"/>
        </w:rPr>
        <w:t>selv eller ved fullmektig, jf. a</w:t>
      </w:r>
      <w:r w:rsidRPr="00C001F8">
        <w:rPr>
          <w:bCs/>
          <w:sz w:val="18"/>
          <w:szCs w:val="18"/>
        </w:rPr>
        <w:t xml:space="preserve">llmennaksjelovens § 5-13. </w:t>
      </w:r>
    </w:p>
    <w:p w:rsidR="00660750" w:rsidRPr="00C001F8" w:rsidRDefault="00660750" w:rsidP="0054639A">
      <w:pPr>
        <w:pStyle w:val="DefaultText1"/>
        <w:tabs>
          <w:tab w:val="left" w:pos="1134"/>
          <w:tab w:val="left" w:pos="2268"/>
          <w:tab w:val="left" w:pos="3402"/>
          <w:tab w:val="left" w:pos="5102"/>
          <w:tab w:val="left" w:pos="6236"/>
          <w:tab w:val="left" w:pos="7654"/>
          <w:tab w:val="left" w:pos="9071"/>
        </w:tabs>
        <w:rPr>
          <w:sz w:val="18"/>
          <w:szCs w:val="18"/>
        </w:rPr>
      </w:pPr>
    </w:p>
    <w:p w:rsidR="00660750" w:rsidRPr="00C001F8" w:rsidRDefault="00465AE2" w:rsidP="0054639A">
      <w:pPr>
        <w:pStyle w:val="DefaultText1"/>
        <w:tabs>
          <w:tab w:val="left" w:pos="1134"/>
          <w:tab w:val="left" w:pos="2268"/>
          <w:tab w:val="left" w:pos="3402"/>
          <w:tab w:val="left" w:pos="5102"/>
          <w:tab w:val="left" w:pos="6236"/>
          <w:tab w:val="left" w:pos="7654"/>
          <w:tab w:val="left" w:pos="9071"/>
        </w:tabs>
        <w:rPr>
          <w:sz w:val="18"/>
          <w:szCs w:val="18"/>
        </w:rPr>
      </w:pPr>
      <w:r w:rsidRPr="00C001F8">
        <w:rPr>
          <w:sz w:val="18"/>
          <w:szCs w:val="18"/>
        </w:rPr>
        <w:t>Følgende saksliste foreligger t</w:t>
      </w:r>
      <w:r w:rsidR="00D07A16" w:rsidRPr="00C001F8">
        <w:rPr>
          <w:sz w:val="18"/>
          <w:szCs w:val="18"/>
        </w:rPr>
        <w:t xml:space="preserve">il behandling </w:t>
      </w:r>
      <w:r w:rsidRPr="00C001F8">
        <w:rPr>
          <w:sz w:val="18"/>
          <w:szCs w:val="18"/>
        </w:rPr>
        <w:t>på møtet</w:t>
      </w:r>
      <w:r w:rsidR="00D07A16" w:rsidRPr="00C001F8">
        <w:rPr>
          <w:sz w:val="18"/>
          <w:szCs w:val="18"/>
        </w:rPr>
        <w:t>:</w:t>
      </w:r>
    </w:p>
    <w:p w:rsidR="00660750" w:rsidRPr="00C001F8" w:rsidRDefault="00660750" w:rsidP="0054639A">
      <w:pPr>
        <w:pStyle w:val="DefaultText1"/>
        <w:tabs>
          <w:tab w:val="left" w:pos="1134"/>
          <w:tab w:val="left" w:pos="2268"/>
          <w:tab w:val="left" w:pos="3402"/>
          <w:tab w:val="left" w:pos="5102"/>
          <w:tab w:val="left" w:pos="6236"/>
          <w:tab w:val="left" w:pos="7654"/>
          <w:tab w:val="left" w:pos="9071"/>
        </w:tabs>
        <w:rPr>
          <w:sz w:val="18"/>
          <w:szCs w:val="18"/>
        </w:rPr>
      </w:pPr>
    </w:p>
    <w:p w:rsidR="00DF7C1D" w:rsidRPr="00C001F8" w:rsidRDefault="00DF7C1D" w:rsidP="0054639A">
      <w:pPr>
        <w:pStyle w:val="DefaultText1"/>
        <w:tabs>
          <w:tab w:val="left" w:pos="1134"/>
          <w:tab w:val="left" w:pos="2268"/>
          <w:tab w:val="left" w:pos="3402"/>
          <w:tab w:val="left" w:pos="5102"/>
          <w:tab w:val="left" w:pos="6236"/>
          <w:tab w:val="left" w:pos="7654"/>
          <w:tab w:val="left" w:pos="9071"/>
        </w:tabs>
        <w:rPr>
          <w:sz w:val="18"/>
          <w:szCs w:val="18"/>
        </w:rPr>
      </w:pPr>
    </w:p>
    <w:p w:rsidR="000E7702" w:rsidRPr="00C001F8" w:rsidRDefault="000E7702" w:rsidP="00AC78F7">
      <w:pPr>
        <w:pStyle w:val="DefaultText1"/>
        <w:numPr>
          <w:ilvl w:val="0"/>
          <w:numId w:val="13"/>
        </w:numPr>
        <w:tabs>
          <w:tab w:val="left" w:pos="720"/>
        </w:tabs>
        <w:ind w:right="720" w:hanging="436"/>
        <w:rPr>
          <w:b/>
          <w:sz w:val="18"/>
          <w:szCs w:val="18"/>
        </w:rPr>
      </w:pPr>
      <w:r w:rsidRPr="00C001F8">
        <w:rPr>
          <w:b/>
          <w:bCs/>
          <w:sz w:val="18"/>
          <w:szCs w:val="18"/>
        </w:rPr>
        <w:t>Åpning av generalforsamlingen, godkjennelse av innkalling og dagsorden</w:t>
      </w:r>
    </w:p>
    <w:p w:rsidR="000E7702" w:rsidRPr="00C001F8" w:rsidRDefault="000E7702" w:rsidP="000E7702">
      <w:pPr>
        <w:pStyle w:val="DefaultText1"/>
        <w:tabs>
          <w:tab w:val="left" w:pos="720"/>
        </w:tabs>
        <w:ind w:left="720" w:right="720"/>
        <w:rPr>
          <w:b/>
          <w:sz w:val="18"/>
          <w:szCs w:val="18"/>
        </w:rPr>
      </w:pPr>
    </w:p>
    <w:p w:rsidR="000E7702" w:rsidRPr="00C001F8" w:rsidRDefault="000E7702" w:rsidP="000E7702">
      <w:pPr>
        <w:pStyle w:val="DefaultText1"/>
        <w:tabs>
          <w:tab w:val="left" w:pos="720"/>
        </w:tabs>
        <w:ind w:left="720" w:right="720" w:hanging="720"/>
        <w:rPr>
          <w:b/>
          <w:sz w:val="18"/>
          <w:szCs w:val="18"/>
        </w:rPr>
      </w:pPr>
    </w:p>
    <w:p w:rsidR="00660750" w:rsidRPr="00C001F8" w:rsidRDefault="00D07A16" w:rsidP="00AC78F7">
      <w:pPr>
        <w:pStyle w:val="DefaultText1"/>
        <w:numPr>
          <w:ilvl w:val="0"/>
          <w:numId w:val="13"/>
        </w:numPr>
        <w:tabs>
          <w:tab w:val="left" w:pos="720"/>
        </w:tabs>
        <w:ind w:right="720" w:hanging="436"/>
        <w:rPr>
          <w:b/>
          <w:sz w:val="18"/>
          <w:szCs w:val="18"/>
        </w:rPr>
      </w:pPr>
      <w:r w:rsidRPr="00C001F8">
        <w:rPr>
          <w:b/>
          <w:bCs/>
          <w:sz w:val="18"/>
          <w:szCs w:val="18"/>
        </w:rPr>
        <w:t>Valg av møteleder og person til å medundertegne protokollen</w:t>
      </w:r>
    </w:p>
    <w:p w:rsidR="00660750" w:rsidRPr="00C001F8" w:rsidRDefault="00D07A16" w:rsidP="0054639A">
      <w:pPr>
        <w:pStyle w:val="DefaultText1"/>
        <w:tabs>
          <w:tab w:val="left" w:pos="720"/>
        </w:tabs>
        <w:ind w:left="720" w:right="720" w:hanging="720"/>
        <w:rPr>
          <w:b/>
          <w:sz w:val="18"/>
          <w:szCs w:val="18"/>
        </w:rPr>
      </w:pPr>
      <w:r w:rsidRPr="00C001F8">
        <w:rPr>
          <w:b/>
          <w:sz w:val="18"/>
          <w:szCs w:val="18"/>
        </w:rPr>
        <w:tab/>
      </w:r>
    </w:p>
    <w:p w:rsidR="00660750" w:rsidRPr="00C001F8" w:rsidRDefault="00D07A16" w:rsidP="0054639A">
      <w:pPr>
        <w:pStyle w:val="DefaultText1"/>
        <w:tabs>
          <w:tab w:val="left" w:pos="720"/>
        </w:tabs>
        <w:ind w:left="720" w:right="720" w:hanging="720"/>
        <w:rPr>
          <w:sz w:val="18"/>
          <w:szCs w:val="18"/>
        </w:rPr>
      </w:pPr>
      <w:r w:rsidRPr="00C001F8">
        <w:rPr>
          <w:sz w:val="18"/>
          <w:szCs w:val="18"/>
        </w:rPr>
        <w:tab/>
        <w:t xml:space="preserve">Styret foreslår </w:t>
      </w:r>
      <w:r w:rsidR="00027044" w:rsidRPr="00C001F8">
        <w:rPr>
          <w:sz w:val="18"/>
          <w:szCs w:val="18"/>
        </w:rPr>
        <w:t xml:space="preserve">Ketil </w:t>
      </w:r>
      <w:r w:rsidR="00B50B31">
        <w:rPr>
          <w:sz w:val="18"/>
          <w:szCs w:val="18"/>
        </w:rPr>
        <w:t xml:space="preserve">E. </w:t>
      </w:r>
      <w:r w:rsidR="00027044" w:rsidRPr="00C001F8">
        <w:rPr>
          <w:sz w:val="18"/>
          <w:szCs w:val="18"/>
        </w:rPr>
        <w:t>Bøe</w:t>
      </w:r>
      <w:r w:rsidR="00465AE2" w:rsidRPr="00C001F8">
        <w:rPr>
          <w:sz w:val="18"/>
          <w:szCs w:val="18"/>
        </w:rPr>
        <w:t>, partner i advokatfirmaet Wikborg, Rein &amp; Co</w:t>
      </w:r>
      <w:r w:rsidR="00FE2539" w:rsidRPr="00C001F8">
        <w:rPr>
          <w:sz w:val="18"/>
          <w:szCs w:val="18"/>
        </w:rPr>
        <w:t>,</w:t>
      </w:r>
      <w:r w:rsidRPr="00C001F8">
        <w:rPr>
          <w:sz w:val="18"/>
          <w:szCs w:val="18"/>
        </w:rPr>
        <w:t xml:space="preserve"> som møteleder.</w:t>
      </w:r>
    </w:p>
    <w:p w:rsidR="001763EF" w:rsidRPr="00C001F8" w:rsidRDefault="001763EF" w:rsidP="0054639A">
      <w:pPr>
        <w:pStyle w:val="DefaultText1"/>
        <w:tabs>
          <w:tab w:val="left" w:pos="1134"/>
          <w:tab w:val="left" w:pos="2268"/>
          <w:tab w:val="left" w:pos="3402"/>
          <w:tab w:val="left" w:pos="5102"/>
          <w:tab w:val="left" w:pos="6236"/>
          <w:tab w:val="left" w:pos="7654"/>
          <w:tab w:val="left" w:pos="9071"/>
        </w:tabs>
        <w:rPr>
          <w:sz w:val="18"/>
          <w:szCs w:val="18"/>
        </w:rPr>
      </w:pPr>
    </w:p>
    <w:p w:rsidR="001763EF" w:rsidRPr="00C001F8" w:rsidRDefault="001763EF" w:rsidP="0054639A">
      <w:pPr>
        <w:pStyle w:val="DefaultText1"/>
        <w:tabs>
          <w:tab w:val="left" w:pos="720"/>
        </w:tabs>
        <w:ind w:left="720" w:right="720" w:hanging="720"/>
        <w:rPr>
          <w:sz w:val="18"/>
          <w:szCs w:val="18"/>
        </w:rPr>
      </w:pPr>
    </w:p>
    <w:p w:rsidR="00660750" w:rsidRPr="00C001F8" w:rsidRDefault="00D07A16" w:rsidP="00AC78F7">
      <w:pPr>
        <w:pStyle w:val="DefaultText1"/>
        <w:numPr>
          <w:ilvl w:val="0"/>
          <w:numId w:val="13"/>
        </w:numPr>
        <w:tabs>
          <w:tab w:val="left" w:pos="720"/>
        </w:tabs>
        <w:ind w:right="720" w:hanging="436"/>
        <w:rPr>
          <w:b/>
          <w:bCs/>
          <w:sz w:val="18"/>
          <w:szCs w:val="18"/>
        </w:rPr>
      </w:pPr>
      <w:r w:rsidRPr="00C001F8">
        <w:rPr>
          <w:b/>
          <w:bCs/>
          <w:sz w:val="18"/>
          <w:szCs w:val="18"/>
        </w:rPr>
        <w:t>Godkjennelse av årsregnskapet</w:t>
      </w:r>
      <w:r w:rsidR="00027044" w:rsidRPr="00C001F8">
        <w:rPr>
          <w:b/>
          <w:bCs/>
          <w:sz w:val="18"/>
          <w:szCs w:val="18"/>
        </w:rPr>
        <w:t xml:space="preserve"> og årsberetningen for året 201</w:t>
      </w:r>
      <w:r w:rsidR="0047786B">
        <w:rPr>
          <w:b/>
          <w:bCs/>
          <w:sz w:val="18"/>
          <w:szCs w:val="18"/>
        </w:rPr>
        <w:t>5</w:t>
      </w:r>
      <w:r w:rsidRPr="00C001F8">
        <w:rPr>
          <w:b/>
          <w:bCs/>
          <w:sz w:val="18"/>
          <w:szCs w:val="18"/>
        </w:rPr>
        <w:t xml:space="preserve"> for Yara International ASA og konserne</w:t>
      </w:r>
      <w:r w:rsidR="00CD2CA4" w:rsidRPr="00C001F8">
        <w:rPr>
          <w:b/>
          <w:bCs/>
          <w:sz w:val="18"/>
          <w:szCs w:val="18"/>
        </w:rPr>
        <w:t xml:space="preserve">t, </w:t>
      </w:r>
      <w:r w:rsidR="00465AE2" w:rsidRPr="00C001F8">
        <w:rPr>
          <w:b/>
          <w:bCs/>
          <w:sz w:val="18"/>
          <w:szCs w:val="18"/>
        </w:rPr>
        <w:t>inkludert</w:t>
      </w:r>
      <w:r w:rsidR="00CD2CA4" w:rsidRPr="00C001F8">
        <w:rPr>
          <w:b/>
          <w:bCs/>
          <w:sz w:val="18"/>
          <w:szCs w:val="18"/>
        </w:rPr>
        <w:t xml:space="preserve"> utdeling av utbytte</w:t>
      </w:r>
    </w:p>
    <w:p w:rsidR="00660750" w:rsidRPr="00C001F8" w:rsidRDefault="00D07A16" w:rsidP="0054639A">
      <w:pPr>
        <w:pStyle w:val="DefaultText1"/>
        <w:tabs>
          <w:tab w:val="left" w:pos="720"/>
        </w:tabs>
        <w:ind w:right="720"/>
        <w:rPr>
          <w:sz w:val="18"/>
          <w:szCs w:val="18"/>
        </w:rPr>
      </w:pPr>
      <w:r w:rsidRPr="00C001F8">
        <w:rPr>
          <w:sz w:val="18"/>
          <w:szCs w:val="18"/>
        </w:rPr>
        <w:tab/>
      </w:r>
    </w:p>
    <w:p w:rsidR="00660750" w:rsidRPr="00C001F8" w:rsidRDefault="00027044" w:rsidP="0054639A">
      <w:pPr>
        <w:pStyle w:val="DefaultText1"/>
        <w:tabs>
          <w:tab w:val="left" w:pos="720"/>
        </w:tabs>
        <w:ind w:left="709" w:right="720"/>
        <w:rPr>
          <w:sz w:val="18"/>
          <w:szCs w:val="18"/>
        </w:rPr>
      </w:pPr>
      <w:r w:rsidRPr="00C001F8">
        <w:rPr>
          <w:sz w:val="18"/>
          <w:szCs w:val="18"/>
        </w:rPr>
        <w:tab/>
        <w:t xml:space="preserve">Styret foreslår </w:t>
      </w:r>
      <w:r w:rsidR="00C15D82" w:rsidRPr="00C001F8">
        <w:rPr>
          <w:sz w:val="18"/>
          <w:szCs w:val="18"/>
        </w:rPr>
        <w:t xml:space="preserve">at </w:t>
      </w:r>
      <w:r w:rsidRPr="00C001F8">
        <w:rPr>
          <w:sz w:val="18"/>
          <w:szCs w:val="18"/>
        </w:rPr>
        <w:t xml:space="preserve">et utbytte på </w:t>
      </w:r>
      <w:r w:rsidR="00BF7E74" w:rsidRPr="00C001F8">
        <w:rPr>
          <w:sz w:val="18"/>
          <w:szCs w:val="18"/>
        </w:rPr>
        <w:t xml:space="preserve">NOK </w:t>
      </w:r>
      <w:r w:rsidR="005F00F3" w:rsidRPr="00C001F8">
        <w:rPr>
          <w:sz w:val="18"/>
          <w:szCs w:val="18"/>
        </w:rPr>
        <w:t>1</w:t>
      </w:r>
      <w:r w:rsidR="0047786B">
        <w:rPr>
          <w:sz w:val="18"/>
          <w:szCs w:val="18"/>
        </w:rPr>
        <w:t>5</w:t>
      </w:r>
      <w:r w:rsidR="00C15D82" w:rsidRPr="00C001F8">
        <w:rPr>
          <w:sz w:val="18"/>
          <w:szCs w:val="18"/>
        </w:rPr>
        <w:t>,00</w:t>
      </w:r>
      <w:r w:rsidR="00BF7E74" w:rsidRPr="00C001F8">
        <w:rPr>
          <w:sz w:val="18"/>
          <w:szCs w:val="18"/>
        </w:rPr>
        <w:t xml:space="preserve"> </w:t>
      </w:r>
      <w:r w:rsidR="00D07A16" w:rsidRPr="00C001F8">
        <w:rPr>
          <w:sz w:val="18"/>
          <w:szCs w:val="18"/>
        </w:rPr>
        <w:t>per aksje</w:t>
      </w:r>
      <w:r w:rsidR="0047786B">
        <w:rPr>
          <w:sz w:val="18"/>
          <w:szCs w:val="18"/>
        </w:rPr>
        <w:t xml:space="preserve"> betales for regnskapsåret 2015</w:t>
      </w:r>
      <w:r w:rsidR="00D07A16" w:rsidRPr="00C001F8">
        <w:rPr>
          <w:sz w:val="18"/>
          <w:szCs w:val="18"/>
        </w:rPr>
        <w:t xml:space="preserve">. </w:t>
      </w:r>
    </w:p>
    <w:p w:rsidR="00BF7E74" w:rsidRPr="00C001F8" w:rsidRDefault="00BF7E74" w:rsidP="0054639A">
      <w:pPr>
        <w:pStyle w:val="DefaultText1"/>
        <w:tabs>
          <w:tab w:val="left" w:pos="720"/>
        </w:tabs>
        <w:ind w:right="720"/>
        <w:rPr>
          <w:sz w:val="18"/>
          <w:szCs w:val="18"/>
        </w:rPr>
      </w:pPr>
    </w:p>
    <w:p w:rsidR="001763EF" w:rsidRPr="00C001F8" w:rsidRDefault="001763EF" w:rsidP="0054639A">
      <w:pPr>
        <w:pStyle w:val="DefaultText1"/>
        <w:tabs>
          <w:tab w:val="left" w:pos="720"/>
        </w:tabs>
        <w:ind w:right="720"/>
        <w:rPr>
          <w:sz w:val="18"/>
          <w:szCs w:val="18"/>
        </w:rPr>
      </w:pPr>
    </w:p>
    <w:p w:rsidR="00C15D82" w:rsidRPr="00C001F8" w:rsidRDefault="00C15D82" w:rsidP="00AC78F7">
      <w:pPr>
        <w:pStyle w:val="DefaultText1"/>
        <w:numPr>
          <w:ilvl w:val="0"/>
          <w:numId w:val="13"/>
        </w:numPr>
        <w:tabs>
          <w:tab w:val="left" w:pos="720"/>
        </w:tabs>
        <w:ind w:right="720" w:hanging="436"/>
        <w:rPr>
          <w:b/>
          <w:bCs/>
          <w:sz w:val="18"/>
          <w:szCs w:val="18"/>
        </w:rPr>
      </w:pPr>
      <w:r w:rsidRPr="00C001F8">
        <w:rPr>
          <w:b/>
          <w:bCs/>
          <w:sz w:val="18"/>
          <w:szCs w:val="18"/>
        </w:rPr>
        <w:t>Retningslinjer for godtgjørelse til ledende ansatte</w:t>
      </w:r>
    </w:p>
    <w:p w:rsidR="00660750" w:rsidRPr="00C001F8" w:rsidRDefault="00660750" w:rsidP="0054639A">
      <w:pPr>
        <w:pStyle w:val="DefaultText1"/>
        <w:ind w:left="720" w:right="720"/>
        <w:rPr>
          <w:sz w:val="18"/>
          <w:szCs w:val="18"/>
        </w:rPr>
      </w:pPr>
    </w:p>
    <w:p w:rsidR="007D166B" w:rsidRPr="00C001F8" w:rsidRDefault="00D07A16" w:rsidP="0054639A">
      <w:pPr>
        <w:pStyle w:val="DefaultText1"/>
        <w:ind w:left="720" w:right="720"/>
        <w:rPr>
          <w:sz w:val="18"/>
          <w:szCs w:val="18"/>
        </w:rPr>
      </w:pPr>
      <w:r w:rsidRPr="00C001F8">
        <w:rPr>
          <w:sz w:val="18"/>
          <w:szCs w:val="18"/>
        </w:rPr>
        <w:t xml:space="preserve">I samsvar med allmennaksjeloven § 6-16a skal </w:t>
      </w:r>
      <w:r w:rsidR="00E254E8" w:rsidRPr="00C001F8">
        <w:rPr>
          <w:sz w:val="18"/>
          <w:szCs w:val="18"/>
        </w:rPr>
        <w:t>S</w:t>
      </w:r>
      <w:r w:rsidR="00844D56">
        <w:rPr>
          <w:sz w:val="18"/>
          <w:szCs w:val="18"/>
        </w:rPr>
        <w:t>tyret</w:t>
      </w:r>
      <w:r w:rsidRPr="00C001F8">
        <w:rPr>
          <w:sz w:val="18"/>
          <w:szCs w:val="18"/>
        </w:rPr>
        <w:t xml:space="preserve"> </w:t>
      </w:r>
      <w:r w:rsidR="007D166B" w:rsidRPr="00C001F8">
        <w:rPr>
          <w:sz w:val="18"/>
          <w:szCs w:val="18"/>
        </w:rPr>
        <w:t xml:space="preserve">fremlegge en </w:t>
      </w:r>
      <w:r w:rsidRPr="00C001F8">
        <w:rPr>
          <w:sz w:val="18"/>
          <w:szCs w:val="18"/>
        </w:rPr>
        <w:t xml:space="preserve">erklæring om fastsettelse av lønn og annen godtgjørelse til ledende ansatte </w:t>
      </w:r>
      <w:r w:rsidR="007D166B" w:rsidRPr="00C001F8">
        <w:rPr>
          <w:sz w:val="18"/>
          <w:szCs w:val="18"/>
        </w:rPr>
        <w:t>i Selskapet</w:t>
      </w:r>
      <w:r w:rsidRPr="00C001F8">
        <w:rPr>
          <w:sz w:val="18"/>
          <w:szCs w:val="18"/>
        </w:rPr>
        <w:t>.</w:t>
      </w:r>
      <w:r w:rsidR="007D166B" w:rsidRPr="00C001F8">
        <w:rPr>
          <w:sz w:val="18"/>
          <w:szCs w:val="18"/>
        </w:rPr>
        <w:t xml:space="preserve"> I samsvar med allmennaksjeloven § 5-6 (3) skal slik erklæring fremlegges for den ordinære generalforsamling</w:t>
      </w:r>
      <w:r w:rsidR="00407A63" w:rsidRPr="00C001F8">
        <w:rPr>
          <w:sz w:val="18"/>
          <w:szCs w:val="18"/>
        </w:rPr>
        <w:t>en</w:t>
      </w:r>
      <w:r w:rsidR="007D166B" w:rsidRPr="00C001F8">
        <w:rPr>
          <w:sz w:val="18"/>
          <w:szCs w:val="18"/>
        </w:rPr>
        <w:t xml:space="preserve">. Styrets erklæring er </w:t>
      </w:r>
      <w:r w:rsidR="00B61501">
        <w:rPr>
          <w:sz w:val="18"/>
          <w:szCs w:val="18"/>
        </w:rPr>
        <w:t>vedlagt innkallingen.</w:t>
      </w:r>
      <w:r w:rsidR="007D166B" w:rsidRPr="00C001F8">
        <w:rPr>
          <w:sz w:val="18"/>
          <w:szCs w:val="18"/>
        </w:rPr>
        <w:t xml:space="preserve"> </w:t>
      </w:r>
    </w:p>
    <w:p w:rsidR="00660750" w:rsidRPr="00C001F8" w:rsidRDefault="00660750" w:rsidP="0054639A">
      <w:pPr>
        <w:pStyle w:val="DefaultText1"/>
        <w:ind w:left="720" w:right="720"/>
        <w:rPr>
          <w:sz w:val="18"/>
          <w:szCs w:val="18"/>
        </w:rPr>
      </w:pPr>
    </w:p>
    <w:p w:rsidR="007D166B" w:rsidRPr="00C001F8" w:rsidRDefault="007D166B" w:rsidP="0054639A">
      <w:pPr>
        <w:pStyle w:val="DefaultText1"/>
        <w:ind w:left="720" w:right="720"/>
        <w:rPr>
          <w:sz w:val="18"/>
          <w:szCs w:val="18"/>
        </w:rPr>
      </w:pPr>
      <w:r w:rsidRPr="00C001F8">
        <w:rPr>
          <w:sz w:val="18"/>
          <w:szCs w:val="18"/>
        </w:rPr>
        <w:t xml:space="preserve">Generalforsamlingen </w:t>
      </w:r>
      <w:r w:rsidR="00D07A16" w:rsidRPr="00C001F8">
        <w:rPr>
          <w:sz w:val="18"/>
          <w:szCs w:val="18"/>
        </w:rPr>
        <w:t>skal avhold</w:t>
      </w:r>
      <w:r w:rsidR="00E254E8" w:rsidRPr="00C001F8">
        <w:rPr>
          <w:sz w:val="18"/>
          <w:szCs w:val="18"/>
        </w:rPr>
        <w:t xml:space="preserve">e en rådgivende avstemming om </w:t>
      </w:r>
      <w:r w:rsidRPr="00C001F8">
        <w:rPr>
          <w:sz w:val="18"/>
          <w:szCs w:val="18"/>
        </w:rPr>
        <w:t>Selskapets</w:t>
      </w:r>
      <w:r w:rsidR="00D07A16" w:rsidRPr="00C001F8">
        <w:rPr>
          <w:sz w:val="18"/>
          <w:szCs w:val="18"/>
        </w:rPr>
        <w:t xml:space="preserve"> retningslinjer for </w:t>
      </w:r>
      <w:r w:rsidR="008A2EFC" w:rsidRPr="00C001F8">
        <w:rPr>
          <w:sz w:val="18"/>
          <w:szCs w:val="18"/>
        </w:rPr>
        <w:t xml:space="preserve">lønn og annen godtgjørelse til ledende ansatte i det kommende regnskapsår, og Styret </w:t>
      </w:r>
      <w:r w:rsidR="0076199A" w:rsidRPr="00C001F8">
        <w:rPr>
          <w:sz w:val="18"/>
          <w:szCs w:val="18"/>
        </w:rPr>
        <w:t>foreslår</w:t>
      </w:r>
      <w:r w:rsidR="008A2EFC" w:rsidRPr="00C001F8">
        <w:rPr>
          <w:sz w:val="18"/>
          <w:szCs w:val="18"/>
        </w:rPr>
        <w:t xml:space="preserve"> at generalforsamlingen</w:t>
      </w:r>
      <w:r w:rsidR="0040588C" w:rsidRPr="00C001F8">
        <w:rPr>
          <w:sz w:val="18"/>
          <w:szCs w:val="18"/>
        </w:rPr>
        <w:t xml:space="preserve"> </w:t>
      </w:r>
      <w:r w:rsidR="000D7ED6" w:rsidRPr="00C001F8">
        <w:rPr>
          <w:sz w:val="18"/>
          <w:szCs w:val="18"/>
        </w:rPr>
        <w:t xml:space="preserve">slutter seg til </w:t>
      </w:r>
      <w:r w:rsidR="0040588C" w:rsidRPr="00C001F8">
        <w:rPr>
          <w:sz w:val="18"/>
          <w:szCs w:val="18"/>
        </w:rPr>
        <w:t>retningslinjene</w:t>
      </w:r>
      <w:r w:rsidR="006A2656" w:rsidRPr="00C001F8">
        <w:rPr>
          <w:sz w:val="18"/>
          <w:szCs w:val="18"/>
        </w:rPr>
        <w:t>.</w:t>
      </w:r>
    </w:p>
    <w:p w:rsidR="007D166B" w:rsidRPr="00C001F8" w:rsidRDefault="007D166B" w:rsidP="0054639A">
      <w:pPr>
        <w:pStyle w:val="DefaultText1"/>
        <w:ind w:left="720" w:right="720"/>
        <w:rPr>
          <w:sz w:val="18"/>
          <w:szCs w:val="18"/>
        </w:rPr>
      </w:pPr>
    </w:p>
    <w:p w:rsidR="006A2656" w:rsidRPr="00C001F8" w:rsidRDefault="006A2656" w:rsidP="0054639A">
      <w:pPr>
        <w:pStyle w:val="DefaultText1"/>
        <w:ind w:left="720" w:right="720"/>
        <w:rPr>
          <w:sz w:val="18"/>
          <w:szCs w:val="18"/>
        </w:rPr>
      </w:pPr>
      <w:r w:rsidRPr="00C001F8">
        <w:rPr>
          <w:sz w:val="18"/>
          <w:szCs w:val="18"/>
        </w:rPr>
        <w:t>Videre skal</w:t>
      </w:r>
      <w:r w:rsidR="00D07A16" w:rsidRPr="00C001F8">
        <w:rPr>
          <w:sz w:val="18"/>
          <w:szCs w:val="18"/>
        </w:rPr>
        <w:t xml:space="preserve"> generalforsamlingen godkjenne </w:t>
      </w:r>
      <w:r w:rsidRPr="00C001F8">
        <w:rPr>
          <w:sz w:val="18"/>
          <w:szCs w:val="18"/>
        </w:rPr>
        <w:t xml:space="preserve">bindende </w:t>
      </w:r>
      <w:r w:rsidR="00D07A16" w:rsidRPr="00C001F8">
        <w:rPr>
          <w:sz w:val="18"/>
          <w:szCs w:val="18"/>
        </w:rPr>
        <w:t xml:space="preserve">retningslinjer om tildeling av aksjer, tegningsrettigheter, opsjoner </w:t>
      </w:r>
      <w:r w:rsidRPr="00C001F8">
        <w:rPr>
          <w:sz w:val="18"/>
          <w:szCs w:val="18"/>
        </w:rPr>
        <w:t>m.m. til ledende ansatte for det kommende regn</w:t>
      </w:r>
      <w:r w:rsidR="005B00BD" w:rsidRPr="00C001F8">
        <w:rPr>
          <w:sz w:val="18"/>
          <w:szCs w:val="18"/>
        </w:rPr>
        <w:t>s</w:t>
      </w:r>
      <w:r w:rsidRPr="00C001F8">
        <w:rPr>
          <w:sz w:val="18"/>
          <w:szCs w:val="18"/>
        </w:rPr>
        <w:t>kapsår</w:t>
      </w:r>
      <w:r w:rsidR="00AA08F1">
        <w:rPr>
          <w:sz w:val="18"/>
          <w:szCs w:val="18"/>
        </w:rPr>
        <w:t>. Ingen av elementene beskrevet i erklæringen er aksjebasert</w:t>
      </w:r>
      <w:r w:rsidR="00D92917">
        <w:rPr>
          <w:sz w:val="18"/>
          <w:szCs w:val="18"/>
        </w:rPr>
        <w:t>e</w:t>
      </w:r>
      <w:r w:rsidR="00AA08F1">
        <w:rPr>
          <w:sz w:val="18"/>
          <w:szCs w:val="18"/>
        </w:rPr>
        <w:t xml:space="preserve"> og følgelig er ingen godkjennelse fra generalforsamlingen påkrevd. </w:t>
      </w:r>
    </w:p>
    <w:p w:rsidR="00660750" w:rsidRPr="00C001F8" w:rsidRDefault="00660750" w:rsidP="0054639A">
      <w:pPr>
        <w:pStyle w:val="DefaultText1"/>
        <w:ind w:left="720" w:right="720"/>
        <w:rPr>
          <w:sz w:val="18"/>
          <w:szCs w:val="18"/>
        </w:rPr>
      </w:pPr>
    </w:p>
    <w:p w:rsidR="001763EF" w:rsidRPr="00C001F8" w:rsidRDefault="001763EF" w:rsidP="0054639A">
      <w:pPr>
        <w:pStyle w:val="DefaultText1"/>
        <w:ind w:left="720" w:right="720"/>
        <w:rPr>
          <w:sz w:val="18"/>
          <w:szCs w:val="18"/>
        </w:rPr>
      </w:pPr>
    </w:p>
    <w:p w:rsidR="005B00BD" w:rsidRPr="00C001F8" w:rsidRDefault="00332A76" w:rsidP="00AC78F7">
      <w:pPr>
        <w:pStyle w:val="DefaultText1"/>
        <w:numPr>
          <w:ilvl w:val="0"/>
          <w:numId w:val="13"/>
        </w:numPr>
        <w:tabs>
          <w:tab w:val="left" w:pos="720"/>
        </w:tabs>
        <w:ind w:right="720" w:hanging="436"/>
        <w:rPr>
          <w:b/>
          <w:bCs/>
          <w:sz w:val="18"/>
          <w:szCs w:val="18"/>
        </w:rPr>
      </w:pPr>
      <w:r w:rsidRPr="00C001F8">
        <w:rPr>
          <w:b/>
          <w:bCs/>
          <w:sz w:val="18"/>
          <w:szCs w:val="18"/>
        </w:rPr>
        <w:t xml:space="preserve">Redegjørelse </w:t>
      </w:r>
      <w:r w:rsidR="00407A63" w:rsidRPr="00C001F8">
        <w:rPr>
          <w:b/>
          <w:bCs/>
          <w:sz w:val="18"/>
          <w:szCs w:val="18"/>
        </w:rPr>
        <w:t xml:space="preserve">for </w:t>
      </w:r>
      <w:r w:rsidR="00A02B81" w:rsidRPr="00C001F8">
        <w:rPr>
          <w:b/>
          <w:bCs/>
          <w:sz w:val="18"/>
          <w:szCs w:val="18"/>
        </w:rPr>
        <w:t>f</w:t>
      </w:r>
      <w:r w:rsidR="00407A63" w:rsidRPr="00C001F8">
        <w:rPr>
          <w:b/>
          <w:bCs/>
          <w:sz w:val="18"/>
          <w:szCs w:val="18"/>
        </w:rPr>
        <w:t>oretaksstyring</w:t>
      </w:r>
    </w:p>
    <w:p w:rsidR="005B00BD" w:rsidRPr="00C001F8" w:rsidRDefault="005B00BD" w:rsidP="0054639A">
      <w:pPr>
        <w:pStyle w:val="DefaultText1"/>
        <w:tabs>
          <w:tab w:val="left" w:pos="720"/>
        </w:tabs>
        <w:ind w:right="720"/>
        <w:rPr>
          <w:sz w:val="18"/>
          <w:szCs w:val="18"/>
        </w:rPr>
      </w:pPr>
      <w:r w:rsidRPr="00C001F8">
        <w:rPr>
          <w:sz w:val="18"/>
          <w:szCs w:val="18"/>
        </w:rPr>
        <w:tab/>
      </w:r>
    </w:p>
    <w:p w:rsidR="005B00BD" w:rsidRPr="00C001F8" w:rsidRDefault="005B00BD" w:rsidP="0054639A">
      <w:pPr>
        <w:pStyle w:val="DefaultText1"/>
        <w:tabs>
          <w:tab w:val="left" w:pos="720"/>
        </w:tabs>
        <w:ind w:left="709" w:right="720"/>
        <w:rPr>
          <w:sz w:val="18"/>
          <w:szCs w:val="18"/>
        </w:rPr>
      </w:pPr>
      <w:r w:rsidRPr="00C001F8">
        <w:rPr>
          <w:sz w:val="18"/>
          <w:szCs w:val="18"/>
        </w:rPr>
        <w:tab/>
      </w:r>
      <w:r w:rsidR="00332A76" w:rsidRPr="00C001F8">
        <w:rPr>
          <w:sz w:val="18"/>
          <w:szCs w:val="18"/>
        </w:rPr>
        <w:t xml:space="preserve">I samsvar med allmennaksjeloven § 5-6 (4) skal generalforsamlingen gjennomgå og vurdere Styrets redegjørelse </w:t>
      </w:r>
      <w:r w:rsidR="001443F6" w:rsidRPr="00C001F8">
        <w:rPr>
          <w:sz w:val="18"/>
          <w:szCs w:val="18"/>
        </w:rPr>
        <w:t xml:space="preserve">for </w:t>
      </w:r>
      <w:proofErr w:type="spellStart"/>
      <w:r w:rsidR="001443F6" w:rsidRPr="00C001F8">
        <w:rPr>
          <w:sz w:val="18"/>
          <w:szCs w:val="18"/>
        </w:rPr>
        <w:t>foretakstyring</w:t>
      </w:r>
      <w:proofErr w:type="spellEnd"/>
      <w:r w:rsidR="00332A76" w:rsidRPr="00C001F8">
        <w:rPr>
          <w:sz w:val="18"/>
          <w:szCs w:val="18"/>
        </w:rPr>
        <w:t xml:space="preserve">. </w:t>
      </w:r>
      <w:r w:rsidR="00D47F62" w:rsidRPr="00C001F8">
        <w:rPr>
          <w:sz w:val="18"/>
          <w:szCs w:val="18"/>
        </w:rPr>
        <w:t xml:space="preserve">Redegjørelsen for </w:t>
      </w:r>
      <w:r w:rsidR="001443F6" w:rsidRPr="00C001F8">
        <w:rPr>
          <w:sz w:val="18"/>
          <w:szCs w:val="18"/>
        </w:rPr>
        <w:t xml:space="preserve">foretaksstyring </w:t>
      </w:r>
      <w:r w:rsidR="00332A76" w:rsidRPr="00C001F8">
        <w:rPr>
          <w:sz w:val="18"/>
          <w:szCs w:val="18"/>
        </w:rPr>
        <w:t xml:space="preserve">er </w:t>
      </w:r>
      <w:r w:rsidR="00D47F62" w:rsidRPr="00C001F8">
        <w:rPr>
          <w:sz w:val="18"/>
          <w:szCs w:val="18"/>
        </w:rPr>
        <w:t xml:space="preserve">inkludert på side </w:t>
      </w:r>
      <w:r w:rsidR="0047786B">
        <w:rPr>
          <w:sz w:val="18"/>
          <w:szCs w:val="18"/>
        </w:rPr>
        <w:t>30-37</w:t>
      </w:r>
      <w:r w:rsidR="00D47F62" w:rsidRPr="00C001F8">
        <w:rPr>
          <w:sz w:val="18"/>
          <w:szCs w:val="18"/>
        </w:rPr>
        <w:t xml:space="preserve"> </w:t>
      </w:r>
      <w:r w:rsidR="005F00F3" w:rsidRPr="00C001F8">
        <w:rPr>
          <w:sz w:val="18"/>
          <w:szCs w:val="18"/>
        </w:rPr>
        <w:t>i Selskapets årsrapport for 201</w:t>
      </w:r>
      <w:r w:rsidR="0047786B">
        <w:rPr>
          <w:sz w:val="18"/>
          <w:szCs w:val="18"/>
        </w:rPr>
        <w:t>5</w:t>
      </w:r>
      <w:r w:rsidR="00332A76" w:rsidRPr="00C001F8">
        <w:rPr>
          <w:sz w:val="18"/>
          <w:szCs w:val="18"/>
        </w:rPr>
        <w:t>.</w:t>
      </w:r>
    </w:p>
    <w:p w:rsidR="00D47F62" w:rsidRPr="00C001F8" w:rsidRDefault="00D47F62" w:rsidP="0054639A">
      <w:pPr>
        <w:pStyle w:val="DefaultText1"/>
        <w:tabs>
          <w:tab w:val="left" w:pos="720"/>
        </w:tabs>
        <w:ind w:left="709" w:right="720"/>
        <w:rPr>
          <w:sz w:val="18"/>
          <w:szCs w:val="18"/>
        </w:rPr>
      </w:pPr>
    </w:p>
    <w:p w:rsidR="00D47F62" w:rsidRPr="00D92917" w:rsidRDefault="00D47F62" w:rsidP="0054639A">
      <w:pPr>
        <w:pStyle w:val="DefaultText1"/>
        <w:ind w:left="720" w:right="720"/>
        <w:rPr>
          <w:sz w:val="18"/>
          <w:szCs w:val="18"/>
        </w:rPr>
      </w:pPr>
      <w:r w:rsidRPr="00E45C6E">
        <w:rPr>
          <w:sz w:val="18"/>
          <w:szCs w:val="18"/>
        </w:rPr>
        <w:t xml:space="preserve">Styret </w:t>
      </w:r>
      <w:r w:rsidR="0076199A" w:rsidRPr="00E45C6E">
        <w:rPr>
          <w:sz w:val="18"/>
          <w:szCs w:val="18"/>
        </w:rPr>
        <w:t>foreslår</w:t>
      </w:r>
      <w:r w:rsidRPr="00E45C6E">
        <w:rPr>
          <w:sz w:val="18"/>
          <w:szCs w:val="18"/>
        </w:rPr>
        <w:t xml:space="preserve"> at generalforsamlingen </w:t>
      </w:r>
      <w:r w:rsidR="00E45C6E">
        <w:rPr>
          <w:sz w:val="18"/>
          <w:szCs w:val="18"/>
        </w:rPr>
        <w:t>tar</w:t>
      </w:r>
      <w:r w:rsidR="000D7ED6" w:rsidRPr="00E45C6E">
        <w:rPr>
          <w:sz w:val="18"/>
          <w:szCs w:val="18"/>
        </w:rPr>
        <w:t xml:space="preserve"> </w:t>
      </w:r>
      <w:r w:rsidRPr="00E45C6E">
        <w:rPr>
          <w:sz w:val="18"/>
          <w:szCs w:val="18"/>
        </w:rPr>
        <w:t>redegjørelsen</w:t>
      </w:r>
      <w:r w:rsidR="00E45C6E">
        <w:rPr>
          <w:sz w:val="18"/>
          <w:szCs w:val="18"/>
        </w:rPr>
        <w:t xml:space="preserve"> til orientering</w:t>
      </w:r>
      <w:r w:rsidRPr="00E45C6E">
        <w:rPr>
          <w:sz w:val="18"/>
          <w:szCs w:val="18"/>
        </w:rPr>
        <w:t>.</w:t>
      </w:r>
    </w:p>
    <w:p w:rsidR="00DF7C1D" w:rsidRPr="00C001F8" w:rsidRDefault="00DF7C1D">
      <w:pPr>
        <w:rPr>
          <w:b/>
          <w:bCs/>
          <w:sz w:val="18"/>
          <w:szCs w:val="18"/>
          <w:lang w:val="nb-NO"/>
        </w:rPr>
      </w:pPr>
    </w:p>
    <w:p w:rsidR="00DF7C1D" w:rsidRPr="00C001F8" w:rsidRDefault="00DF7C1D">
      <w:pPr>
        <w:rPr>
          <w:rFonts w:ascii="Arial" w:hAnsi="Arial"/>
          <w:b/>
          <w:bCs/>
          <w:color w:val="000000"/>
          <w:sz w:val="18"/>
          <w:szCs w:val="18"/>
          <w:lang w:val="nb-NO" w:eastAsia="nb-NO"/>
        </w:rPr>
      </w:pPr>
    </w:p>
    <w:p w:rsidR="00437475" w:rsidRPr="00C001F8" w:rsidRDefault="00133479" w:rsidP="00AC78F7">
      <w:pPr>
        <w:pStyle w:val="DefaultText1"/>
        <w:numPr>
          <w:ilvl w:val="0"/>
          <w:numId w:val="13"/>
        </w:numPr>
        <w:tabs>
          <w:tab w:val="left" w:pos="720"/>
        </w:tabs>
        <w:ind w:right="720" w:hanging="436"/>
        <w:rPr>
          <w:b/>
          <w:bCs/>
          <w:sz w:val="18"/>
          <w:szCs w:val="18"/>
        </w:rPr>
      </w:pPr>
      <w:r w:rsidRPr="00C001F8">
        <w:rPr>
          <w:b/>
          <w:bCs/>
          <w:sz w:val="18"/>
          <w:szCs w:val="18"/>
        </w:rPr>
        <w:t>H</w:t>
      </w:r>
      <w:r w:rsidR="00437475" w:rsidRPr="00C001F8">
        <w:rPr>
          <w:b/>
          <w:bCs/>
          <w:sz w:val="18"/>
          <w:szCs w:val="18"/>
        </w:rPr>
        <w:t xml:space="preserve">onorar </w:t>
      </w:r>
      <w:r w:rsidR="005F00F3" w:rsidRPr="00C001F8">
        <w:rPr>
          <w:b/>
          <w:bCs/>
          <w:sz w:val="18"/>
          <w:szCs w:val="18"/>
        </w:rPr>
        <w:t xml:space="preserve">for </w:t>
      </w:r>
      <w:r w:rsidR="003A4129">
        <w:rPr>
          <w:b/>
          <w:bCs/>
          <w:sz w:val="18"/>
          <w:szCs w:val="18"/>
        </w:rPr>
        <w:t xml:space="preserve">revisjon av Yara International ASA for regnskapsåret </w:t>
      </w:r>
      <w:r w:rsidR="005F00F3" w:rsidRPr="00C001F8">
        <w:rPr>
          <w:b/>
          <w:bCs/>
          <w:sz w:val="18"/>
          <w:szCs w:val="18"/>
        </w:rPr>
        <w:t>201</w:t>
      </w:r>
      <w:r w:rsidR="0047786B">
        <w:rPr>
          <w:b/>
          <w:bCs/>
          <w:sz w:val="18"/>
          <w:szCs w:val="18"/>
        </w:rPr>
        <w:t>5</w:t>
      </w:r>
    </w:p>
    <w:p w:rsidR="00437475" w:rsidRPr="00C001F8" w:rsidRDefault="00437475" w:rsidP="0054639A">
      <w:pPr>
        <w:pStyle w:val="DefaultText1"/>
        <w:tabs>
          <w:tab w:val="left" w:pos="720"/>
        </w:tabs>
        <w:ind w:right="720"/>
        <w:rPr>
          <w:sz w:val="18"/>
          <w:szCs w:val="18"/>
        </w:rPr>
      </w:pPr>
      <w:r w:rsidRPr="00C001F8">
        <w:rPr>
          <w:sz w:val="18"/>
          <w:szCs w:val="18"/>
        </w:rPr>
        <w:tab/>
      </w:r>
    </w:p>
    <w:p w:rsidR="00660750" w:rsidRPr="00C001F8" w:rsidRDefault="00437475" w:rsidP="0054639A">
      <w:pPr>
        <w:pStyle w:val="DefaultText1"/>
        <w:tabs>
          <w:tab w:val="left" w:pos="720"/>
        </w:tabs>
        <w:ind w:right="720"/>
        <w:rPr>
          <w:sz w:val="18"/>
          <w:szCs w:val="18"/>
        </w:rPr>
      </w:pPr>
      <w:r w:rsidRPr="00C001F8">
        <w:rPr>
          <w:sz w:val="18"/>
          <w:szCs w:val="18"/>
        </w:rPr>
        <w:tab/>
      </w:r>
      <w:r w:rsidR="00EA4728" w:rsidRPr="00C001F8">
        <w:rPr>
          <w:sz w:val="18"/>
          <w:szCs w:val="18"/>
        </w:rPr>
        <w:t xml:space="preserve">Styret foreslår NOK </w:t>
      </w:r>
      <w:proofErr w:type="gramStart"/>
      <w:r w:rsidR="0047786B">
        <w:rPr>
          <w:sz w:val="18"/>
          <w:szCs w:val="18"/>
        </w:rPr>
        <w:t>3.650</w:t>
      </w:r>
      <w:r w:rsidR="006E5D33">
        <w:rPr>
          <w:sz w:val="18"/>
          <w:szCs w:val="18"/>
        </w:rPr>
        <w:t>.000</w:t>
      </w:r>
      <w:proofErr w:type="gramEnd"/>
      <w:r w:rsidR="00CA15DE" w:rsidRPr="00C001F8">
        <w:rPr>
          <w:sz w:val="18"/>
          <w:szCs w:val="18"/>
        </w:rPr>
        <w:t xml:space="preserve"> i honorar til revisor</w:t>
      </w:r>
      <w:r w:rsidR="005F00F3" w:rsidRPr="00C001F8">
        <w:rPr>
          <w:sz w:val="18"/>
          <w:szCs w:val="18"/>
        </w:rPr>
        <w:t xml:space="preserve"> for regnskapsåret 201</w:t>
      </w:r>
      <w:r w:rsidR="0047786B">
        <w:rPr>
          <w:sz w:val="18"/>
          <w:szCs w:val="18"/>
        </w:rPr>
        <w:t>5</w:t>
      </w:r>
      <w:r w:rsidR="00CD2CA4" w:rsidRPr="00C001F8">
        <w:rPr>
          <w:sz w:val="18"/>
          <w:szCs w:val="18"/>
        </w:rPr>
        <w:t>.</w:t>
      </w:r>
    </w:p>
    <w:p w:rsidR="00660750" w:rsidRPr="00C001F8" w:rsidRDefault="00660750" w:rsidP="0054639A">
      <w:pPr>
        <w:pStyle w:val="DefaultText1"/>
        <w:tabs>
          <w:tab w:val="left" w:pos="720"/>
        </w:tabs>
        <w:ind w:right="720"/>
        <w:rPr>
          <w:sz w:val="18"/>
          <w:szCs w:val="18"/>
        </w:rPr>
      </w:pPr>
    </w:p>
    <w:p w:rsidR="00C001F8" w:rsidRDefault="00C001F8">
      <w:pPr>
        <w:rPr>
          <w:rFonts w:ascii="Arial" w:hAnsi="Arial"/>
          <w:b/>
          <w:bCs/>
          <w:color w:val="000000"/>
          <w:sz w:val="18"/>
          <w:szCs w:val="18"/>
          <w:lang w:val="nb-NO" w:eastAsia="nb-NO"/>
        </w:rPr>
      </w:pPr>
      <w:r w:rsidRPr="00C93473">
        <w:rPr>
          <w:b/>
          <w:bCs/>
          <w:sz w:val="18"/>
          <w:szCs w:val="18"/>
          <w:lang w:val="nb-NO"/>
        </w:rPr>
        <w:br w:type="page"/>
      </w:r>
    </w:p>
    <w:p w:rsidR="00660750" w:rsidRPr="00C001F8" w:rsidRDefault="00133479" w:rsidP="00AC78F7">
      <w:pPr>
        <w:pStyle w:val="DefaultText1"/>
        <w:numPr>
          <w:ilvl w:val="0"/>
          <w:numId w:val="13"/>
        </w:numPr>
        <w:tabs>
          <w:tab w:val="left" w:pos="720"/>
        </w:tabs>
        <w:ind w:right="720" w:hanging="436"/>
        <w:rPr>
          <w:b/>
          <w:bCs/>
          <w:sz w:val="18"/>
          <w:szCs w:val="18"/>
        </w:rPr>
      </w:pPr>
      <w:r w:rsidRPr="00C001F8">
        <w:rPr>
          <w:b/>
          <w:bCs/>
          <w:sz w:val="18"/>
          <w:szCs w:val="18"/>
        </w:rPr>
        <w:lastRenderedPageBreak/>
        <w:t>H</w:t>
      </w:r>
      <w:r w:rsidR="00D07A16" w:rsidRPr="00C001F8">
        <w:rPr>
          <w:b/>
          <w:bCs/>
          <w:sz w:val="18"/>
          <w:szCs w:val="18"/>
        </w:rPr>
        <w:t xml:space="preserve">onorar til </w:t>
      </w:r>
      <w:r w:rsidR="00E254E8" w:rsidRPr="00C001F8">
        <w:rPr>
          <w:b/>
          <w:bCs/>
          <w:sz w:val="18"/>
          <w:szCs w:val="18"/>
        </w:rPr>
        <w:t>S</w:t>
      </w:r>
      <w:r w:rsidR="00D07A16" w:rsidRPr="00C001F8">
        <w:rPr>
          <w:b/>
          <w:bCs/>
          <w:sz w:val="18"/>
          <w:szCs w:val="18"/>
        </w:rPr>
        <w:t xml:space="preserve">tyrets, </w:t>
      </w:r>
      <w:r w:rsidR="00D47F62" w:rsidRPr="00C001F8">
        <w:rPr>
          <w:b/>
          <w:bCs/>
          <w:sz w:val="18"/>
          <w:szCs w:val="18"/>
        </w:rPr>
        <w:t>K</w:t>
      </w:r>
      <w:r w:rsidR="00D07A16" w:rsidRPr="00C001F8">
        <w:rPr>
          <w:b/>
          <w:bCs/>
          <w:sz w:val="18"/>
          <w:szCs w:val="18"/>
        </w:rPr>
        <w:t>ompensasjonsutvalgets</w:t>
      </w:r>
      <w:r w:rsidR="008D51BB" w:rsidRPr="00C001F8">
        <w:rPr>
          <w:b/>
          <w:bCs/>
          <w:sz w:val="18"/>
          <w:szCs w:val="18"/>
        </w:rPr>
        <w:t xml:space="preserve"> </w:t>
      </w:r>
      <w:r w:rsidR="00A040AF" w:rsidRPr="00C001F8">
        <w:rPr>
          <w:b/>
          <w:bCs/>
          <w:sz w:val="18"/>
          <w:szCs w:val="18"/>
        </w:rPr>
        <w:t xml:space="preserve">og </w:t>
      </w:r>
      <w:r w:rsidR="00D47F62" w:rsidRPr="00C001F8">
        <w:rPr>
          <w:b/>
          <w:bCs/>
          <w:sz w:val="18"/>
          <w:szCs w:val="18"/>
        </w:rPr>
        <w:t>R</w:t>
      </w:r>
      <w:r w:rsidR="00D07A16" w:rsidRPr="00C001F8">
        <w:rPr>
          <w:b/>
          <w:bCs/>
          <w:sz w:val="18"/>
          <w:szCs w:val="18"/>
        </w:rPr>
        <w:t>evisjonsutvalgets</w:t>
      </w:r>
      <w:r w:rsidR="001443F6" w:rsidRPr="00C001F8">
        <w:rPr>
          <w:b/>
          <w:bCs/>
          <w:sz w:val="18"/>
          <w:szCs w:val="18"/>
        </w:rPr>
        <w:t xml:space="preserve"> </w:t>
      </w:r>
      <w:r w:rsidR="00D07A16" w:rsidRPr="00C001F8">
        <w:rPr>
          <w:b/>
          <w:bCs/>
          <w:sz w:val="18"/>
          <w:szCs w:val="18"/>
        </w:rPr>
        <w:t>medlemmer</w:t>
      </w:r>
      <w:r w:rsidR="001763EF" w:rsidRPr="00C001F8">
        <w:rPr>
          <w:b/>
          <w:bCs/>
          <w:sz w:val="18"/>
          <w:szCs w:val="18"/>
        </w:rPr>
        <w:t xml:space="preserve"> </w:t>
      </w:r>
      <w:r w:rsidR="008002EE" w:rsidRPr="00C001F8">
        <w:rPr>
          <w:b/>
          <w:bCs/>
          <w:sz w:val="18"/>
          <w:szCs w:val="18"/>
        </w:rPr>
        <w:t xml:space="preserve">for perioden </w:t>
      </w:r>
      <w:r w:rsidR="000D7ED6" w:rsidRPr="00C001F8">
        <w:rPr>
          <w:b/>
          <w:bCs/>
          <w:sz w:val="18"/>
          <w:szCs w:val="18"/>
        </w:rPr>
        <w:t>frem til neste ordinære generalforsamling</w:t>
      </w:r>
    </w:p>
    <w:p w:rsidR="00660750" w:rsidRPr="00C001F8" w:rsidRDefault="00660750" w:rsidP="0054639A">
      <w:pPr>
        <w:pStyle w:val="DefaultText1"/>
        <w:tabs>
          <w:tab w:val="left" w:pos="720"/>
        </w:tabs>
        <w:ind w:right="720"/>
        <w:rPr>
          <w:sz w:val="18"/>
          <w:szCs w:val="18"/>
        </w:rPr>
      </w:pPr>
    </w:p>
    <w:p w:rsidR="00660750" w:rsidRPr="00C001F8" w:rsidRDefault="00D07A16" w:rsidP="0054639A">
      <w:pPr>
        <w:pStyle w:val="DefaultText1"/>
        <w:tabs>
          <w:tab w:val="left" w:pos="720"/>
        </w:tabs>
        <w:ind w:right="720"/>
        <w:rPr>
          <w:sz w:val="18"/>
          <w:szCs w:val="18"/>
        </w:rPr>
      </w:pPr>
      <w:r w:rsidRPr="00C001F8">
        <w:rPr>
          <w:sz w:val="18"/>
          <w:szCs w:val="18"/>
        </w:rPr>
        <w:tab/>
        <w:t>Valgkomiteen fore</w:t>
      </w:r>
      <w:r w:rsidR="00E254E8" w:rsidRPr="00C001F8">
        <w:rPr>
          <w:sz w:val="18"/>
          <w:szCs w:val="18"/>
        </w:rPr>
        <w:t>slår følgende godtgjørelse til S</w:t>
      </w:r>
      <w:r w:rsidRPr="00C001F8">
        <w:rPr>
          <w:sz w:val="18"/>
          <w:szCs w:val="18"/>
        </w:rPr>
        <w:t>tyrets medlemmer:</w:t>
      </w:r>
    </w:p>
    <w:p w:rsidR="001763EF" w:rsidRPr="00C001F8" w:rsidRDefault="001763EF" w:rsidP="0054639A">
      <w:pPr>
        <w:pStyle w:val="DefaultText1"/>
        <w:tabs>
          <w:tab w:val="left" w:pos="720"/>
        </w:tabs>
        <w:ind w:right="720"/>
        <w:rPr>
          <w:sz w:val="18"/>
          <w:szCs w:val="18"/>
        </w:rPr>
      </w:pPr>
    </w:p>
    <w:p w:rsidR="006E5D33" w:rsidRDefault="00E365EC" w:rsidP="0054639A">
      <w:pPr>
        <w:pStyle w:val="DefaultText1"/>
        <w:tabs>
          <w:tab w:val="left" w:pos="720"/>
          <w:tab w:val="left" w:pos="3969"/>
        </w:tabs>
        <w:ind w:right="720"/>
        <w:rPr>
          <w:sz w:val="18"/>
          <w:szCs w:val="18"/>
        </w:rPr>
      </w:pPr>
      <w:r w:rsidRPr="00C001F8">
        <w:rPr>
          <w:sz w:val="18"/>
          <w:szCs w:val="18"/>
        </w:rPr>
        <w:tab/>
      </w:r>
      <w:r w:rsidR="006E5D33">
        <w:rPr>
          <w:sz w:val="18"/>
          <w:szCs w:val="18"/>
        </w:rPr>
        <w:t>L</w:t>
      </w:r>
      <w:r w:rsidRPr="00C001F8">
        <w:rPr>
          <w:sz w:val="18"/>
          <w:szCs w:val="18"/>
        </w:rPr>
        <w:t>eder:</w:t>
      </w:r>
      <w:r w:rsidRPr="00C001F8">
        <w:rPr>
          <w:sz w:val="18"/>
          <w:szCs w:val="18"/>
        </w:rPr>
        <w:tab/>
      </w:r>
      <w:r w:rsidR="00D07A16" w:rsidRPr="00C001F8">
        <w:rPr>
          <w:sz w:val="18"/>
          <w:szCs w:val="18"/>
        </w:rPr>
        <w:t xml:space="preserve">NOK </w:t>
      </w:r>
      <w:r w:rsidR="006E5D33">
        <w:rPr>
          <w:sz w:val="18"/>
          <w:szCs w:val="18"/>
        </w:rPr>
        <w:t>5</w:t>
      </w:r>
      <w:r w:rsidR="0047786B">
        <w:rPr>
          <w:sz w:val="18"/>
          <w:szCs w:val="18"/>
        </w:rPr>
        <w:t>29</w:t>
      </w:r>
      <w:r w:rsidR="005C087B" w:rsidRPr="00C001F8">
        <w:rPr>
          <w:sz w:val="18"/>
          <w:szCs w:val="18"/>
        </w:rPr>
        <w:t>.000</w:t>
      </w:r>
    </w:p>
    <w:p w:rsidR="006E5D33" w:rsidRPr="00C001F8" w:rsidRDefault="0047786B" w:rsidP="0054639A">
      <w:pPr>
        <w:pStyle w:val="DefaultText1"/>
        <w:tabs>
          <w:tab w:val="left" w:pos="720"/>
          <w:tab w:val="left" w:pos="3969"/>
        </w:tabs>
        <w:ind w:right="720"/>
        <w:rPr>
          <w:sz w:val="18"/>
          <w:szCs w:val="18"/>
        </w:rPr>
      </w:pPr>
      <w:r>
        <w:rPr>
          <w:sz w:val="18"/>
          <w:szCs w:val="18"/>
        </w:rPr>
        <w:tab/>
        <w:t>Nestleder:</w:t>
      </w:r>
      <w:r>
        <w:rPr>
          <w:sz w:val="18"/>
          <w:szCs w:val="18"/>
        </w:rPr>
        <w:tab/>
        <w:t>NOK 349</w:t>
      </w:r>
      <w:r w:rsidR="000C3B6D">
        <w:rPr>
          <w:sz w:val="18"/>
          <w:szCs w:val="18"/>
        </w:rPr>
        <w:t>.</w:t>
      </w:r>
      <w:r w:rsidR="006E5D33">
        <w:rPr>
          <w:sz w:val="18"/>
          <w:szCs w:val="18"/>
        </w:rPr>
        <w:t>000</w:t>
      </w:r>
    </w:p>
    <w:p w:rsidR="00660750" w:rsidRPr="00C001F8" w:rsidRDefault="006E5D33" w:rsidP="0054639A">
      <w:pPr>
        <w:pStyle w:val="DefaultText1"/>
        <w:tabs>
          <w:tab w:val="left" w:pos="720"/>
          <w:tab w:val="left" w:pos="3969"/>
        </w:tabs>
        <w:ind w:right="720"/>
        <w:rPr>
          <w:sz w:val="18"/>
          <w:szCs w:val="18"/>
        </w:rPr>
      </w:pPr>
      <w:r>
        <w:rPr>
          <w:sz w:val="18"/>
          <w:szCs w:val="18"/>
        </w:rPr>
        <w:tab/>
        <w:t>M</w:t>
      </w:r>
      <w:r w:rsidR="00E365EC" w:rsidRPr="00C001F8">
        <w:rPr>
          <w:sz w:val="18"/>
          <w:szCs w:val="18"/>
        </w:rPr>
        <w:t>edlemmer:</w:t>
      </w:r>
      <w:r w:rsidR="00E365EC" w:rsidRPr="00C001F8">
        <w:rPr>
          <w:sz w:val="18"/>
          <w:szCs w:val="18"/>
        </w:rPr>
        <w:tab/>
      </w:r>
      <w:r w:rsidR="00D07A16" w:rsidRPr="00C001F8">
        <w:rPr>
          <w:sz w:val="18"/>
          <w:szCs w:val="18"/>
        </w:rPr>
        <w:t xml:space="preserve">NOK </w:t>
      </w:r>
      <w:r w:rsidR="0047786B">
        <w:rPr>
          <w:sz w:val="18"/>
          <w:szCs w:val="18"/>
        </w:rPr>
        <w:t>305</w:t>
      </w:r>
      <w:r w:rsidR="005C087B" w:rsidRPr="00C001F8">
        <w:rPr>
          <w:sz w:val="18"/>
          <w:szCs w:val="18"/>
        </w:rPr>
        <w:t>.000</w:t>
      </w:r>
    </w:p>
    <w:p w:rsidR="000D7ED6" w:rsidRPr="00C001F8" w:rsidRDefault="000D7ED6" w:rsidP="0054639A">
      <w:pPr>
        <w:pStyle w:val="DefaultText1"/>
        <w:tabs>
          <w:tab w:val="left" w:pos="720"/>
          <w:tab w:val="left" w:pos="3969"/>
        </w:tabs>
        <w:ind w:left="709" w:right="720"/>
        <w:rPr>
          <w:sz w:val="18"/>
          <w:szCs w:val="18"/>
        </w:rPr>
      </w:pPr>
    </w:p>
    <w:p w:rsidR="000D7ED6" w:rsidRPr="00C001F8" w:rsidRDefault="000D7ED6" w:rsidP="0054639A">
      <w:pPr>
        <w:pStyle w:val="DefaultText1"/>
        <w:tabs>
          <w:tab w:val="left" w:pos="720"/>
          <w:tab w:val="left" w:pos="3969"/>
        </w:tabs>
        <w:ind w:left="709" w:right="720"/>
        <w:rPr>
          <w:sz w:val="18"/>
          <w:szCs w:val="18"/>
        </w:rPr>
      </w:pPr>
      <w:r w:rsidRPr="00C001F8">
        <w:rPr>
          <w:sz w:val="18"/>
          <w:szCs w:val="18"/>
        </w:rPr>
        <w:t>Godtgjørelsen er fastsatt per år og utregnes forholdsmessig.</w:t>
      </w:r>
    </w:p>
    <w:p w:rsidR="000D7ED6" w:rsidRPr="00C001F8" w:rsidRDefault="000D7ED6" w:rsidP="0054639A">
      <w:pPr>
        <w:pStyle w:val="DefaultText1"/>
        <w:tabs>
          <w:tab w:val="left" w:pos="720"/>
          <w:tab w:val="left" w:pos="3969"/>
        </w:tabs>
        <w:ind w:left="709" w:right="720"/>
        <w:rPr>
          <w:sz w:val="18"/>
          <w:szCs w:val="18"/>
        </w:rPr>
      </w:pPr>
    </w:p>
    <w:p w:rsidR="001763EF" w:rsidRPr="00C001F8" w:rsidRDefault="000D7ED6" w:rsidP="0054639A">
      <w:pPr>
        <w:pStyle w:val="DefaultText1"/>
        <w:tabs>
          <w:tab w:val="left" w:pos="720"/>
          <w:tab w:val="left" w:pos="3969"/>
        </w:tabs>
        <w:ind w:left="709" w:right="720"/>
        <w:rPr>
          <w:sz w:val="18"/>
          <w:szCs w:val="18"/>
        </w:rPr>
      </w:pPr>
      <w:r w:rsidRPr="00C001F8">
        <w:rPr>
          <w:sz w:val="18"/>
          <w:szCs w:val="18"/>
        </w:rPr>
        <w:t>Valgkomiteen foreslår følgende m</w:t>
      </w:r>
      <w:r w:rsidR="001763EF" w:rsidRPr="00C001F8">
        <w:rPr>
          <w:sz w:val="18"/>
          <w:szCs w:val="18"/>
        </w:rPr>
        <w:t>øtetillegg for Styremedlemmer bosatt utenfor Skandinavia:</w:t>
      </w:r>
      <w:r w:rsidR="001763EF" w:rsidRPr="00C001F8">
        <w:rPr>
          <w:sz w:val="18"/>
          <w:szCs w:val="18"/>
        </w:rPr>
        <w:tab/>
      </w:r>
    </w:p>
    <w:p w:rsidR="000D7ED6" w:rsidRPr="00C001F8" w:rsidRDefault="000D7ED6" w:rsidP="0054639A">
      <w:pPr>
        <w:pStyle w:val="DefaultText1"/>
        <w:tabs>
          <w:tab w:val="left" w:pos="720"/>
          <w:tab w:val="left" w:pos="3969"/>
        </w:tabs>
        <w:ind w:left="709" w:right="720"/>
        <w:rPr>
          <w:sz w:val="18"/>
          <w:szCs w:val="18"/>
        </w:rPr>
      </w:pPr>
    </w:p>
    <w:p w:rsidR="001763EF" w:rsidRPr="00C001F8" w:rsidRDefault="0047786B" w:rsidP="0054639A">
      <w:pPr>
        <w:pStyle w:val="DefaultText1"/>
        <w:tabs>
          <w:tab w:val="left" w:pos="720"/>
          <w:tab w:val="left" w:pos="3969"/>
        </w:tabs>
        <w:ind w:left="709" w:right="720"/>
        <w:rPr>
          <w:sz w:val="18"/>
          <w:szCs w:val="18"/>
        </w:rPr>
      </w:pPr>
      <w:r>
        <w:rPr>
          <w:sz w:val="18"/>
          <w:szCs w:val="18"/>
        </w:rPr>
        <w:t>NOK 11.0</w:t>
      </w:r>
      <w:r w:rsidR="001763EF" w:rsidRPr="00C001F8">
        <w:rPr>
          <w:sz w:val="18"/>
          <w:szCs w:val="18"/>
        </w:rPr>
        <w:t>00 per møte</w:t>
      </w:r>
    </w:p>
    <w:p w:rsidR="001443F6" w:rsidRPr="00C001F8" w:rsidRDefault="001443F6" w:rsidP="0054639A">
      <w:pPr>
        <w:pStyle w:val="DefaultText1"/>
        <w:tabs>
          <w:tab w:val="left" w:pos="720"/>
          <w:tab w:val="left" w:pos="3969"/>
        </w:tabs>
        <w:ind w:left="709" w:right="720"/>
        <w:rPr>
          <w:sz w:val="18"/>
          <w:szCs w:val="18"/>
        </w:rPr>
      </w:pPr>
    </w:p>
    <w:p w:rsidR="001443F6" w:rsidRPr="00C001F8" w:rsidRDefault="001443F6" w:rsidP="001443F6">
      <w:pPr>
        <w:pStyle w:val="DefaultText1"/>
        <w:tabs>
          <w:tab w:val="left" w:pos="720"/>
        </w:tabs>
        <w:ind w:right="720"/>
        <w:rPr>
          <w:sz w:val="18"/>
          <w:szCs w:val="18"/>
        </w:rPr>
      </w:pPr>
      <w:r w:rsidRPr="00C001F8">
        <w:rPr>
          <w:sz w:val="18"/>
          <w:szCs w:val="18"/>
        </w:rPr>
        <w:tab/>
        <w:t>Valgkomiteen foreslår følgende godtgjørelse for varamedlemmer til Styret:</w:t>
      </w:r>
    </w:p>
    <w:p w:rsidR="001443F6" w:rsidRPr="00C001F8" w:rsidRDefault="001443F6" w:rsidP="001443F6">
      <w:pPr>
        <w:pStyle w:val="DefaultText1"/>
        <w:tabs>
          <w:tab w:val="left" w:pos="720"/>
        </w:tabs>
        <w:ind w:right="720"/>
        <w:rPr>
          <w:sz w:val="18"/>
          <w:szCs w:val="18"/>
        </w:rPr>
      </w:pPr>
    </w:p>
    <w:p w:rsidR="001443F6" w:rsidRPr="00C001F8" w:rsidRDefault="005F00F3" w:rsidP="001443F6">
      <w:pPr>
        <w:pStyle w:val="DefaultText1"/>
        <w:tabs>
          <w:tab w:val="left" w:pos="720"/>
        </w:tabs>
        <w:ind w:right="720"/>
        <w:rPr>
          <w:sz w:val="18"/>
          <w:szCs w:val="18"/>
        </w:rPr>
      </w:pPr>
      <w:r w:rsidRPr="00C001F8">
        <w:rPr>
          <w:sz w:val="18"/>
          <w:szCs w:val="18"/>
        </w:rPr>
        <w:tab/>
        <w:t xml:space="preserve">NOK </w:t>
      </w:r>
      <w:r w:rsidR="006E5D33">
        <w:rPr>
          <w:sz w:val="18"/>
          <w:szCs w:val="18"/>
        </w:rPr>
        <w:t>9</w:t>
      </w:r>
      <w:r w:rsidRPr="00C001F8">
        <w:rPr>
          <w:sz w:val="18"/>
          <w:szCs w:val="18"/>
        </w:rPr>
        <w:t>.</w:t>
      </w:r>
      <w:r w:rsidR="0047786B">
        <w:rPr>
          <w:sz w:val="18"/>
          <w:szCs w:val="18"/>
        </w:rPr>
        <w:t>6</w:t>
      </w:r>
      <w:r w:rsidR="001443F6" w:rsidRPr="00C001F8">
        <w:rPr>
          <w:sz w:val="18"/>
          <w:szCs w:val="18"/>
        </w:rPr>
        <w:t>00 per møte</w:t>
      </w:r>
    </w:p>
    <w:p w:rsidR="001443F6" w:rsidRPr="00C001F8" w:rsidRDefault="001443F6" w:rsidP="001443F6">
      <w:pPr>
        <w:pStyle w:val="DefaultText1"/>
        <w:tabs>
          <w:tab w:val="left" w:pos="720"/>
        </w:tabs>
        <w:ind w:right="720"/>
        <w:rPr>
          <w:sz w:val="18"/>
          <w:szCs w:val="18"/>
        </w:rPr>
      </w:pPr>
      <w:r w:rsidRPr="00C001F8">
        <w:rPr>
          <w:sz w:val="18"/>
          <w:szCs w:val="18"/>
        </w:rPr>
        <w:tab/>
      </w:r>
    </w:p>
    <w:p w:rsidR="00660750" w:rsidRPr="00C001F8" w:rsidRDefault="00D07A16" w:rsidP="0054639A">
      <w:pPr>
        <w:pStyle w:val="DefaultText1"/>
        <w:tabs>
          <w:tab w:val="left" w:pos="720"/>
          <w:tab w:val="left" w:pos="3969"/>
        </w:tabs>
        <w:ind w:left="709" w:right="720"/>
        <w:rPr>
          <w:sz w:val="18"/>
          <w:szCs w:val="18"/>
        </w:rPr>
      </w:pPr>
      <w:r w:rsidRPr="00C001F8">
        <w:rPr>
          <w:sz w:val="18"/>
          <w:szCs w:val="18"/>
        </w:rPr>
        <w:tab/>
      </w:r>
      <w:r w:rsidR="001F0838" w:rsidRPr="00C001F8">
        <w:rPr>
          <w:sz w:val="18"/>
          <w:szCs w:val="18"/>
        </w:rPr>
        <w:t>Valgkomiteen foreslår følgende</w:t>
      </w:r>
      <w:r w:rsidRPr="00C001F8">
        <w:rPr>
          <w:sz w:val="18"/>
          <w:szCs w:val="18"/>
        </w:rPr>
        <w:t xml:space="preserve"> godtgjørelse for medlemmer av kompensasjonsutvalget:</w:t>
      </w:r>
    </w:p>
    <w:p w:rsidR="001F0838" w:rsidRPr="00C001F8" w:rsidRDefault="001F0838" w:rsidP="0054639A">
      <w:pPr>
        <w:pStyle w:val="DefaultText1"/>
        <w:tabs>
          <w:tab w:val="left" w:pos="720"/>
          <w:tab w:val="left" w:pos="3969"/>
        </w:tabs>
        <w:ind w:left="709" w:right="720"/>
        <w:rPr>
          <w:sz w:val="18"/>
          <w:szCs w:val="18"/>
        </w:rPr>
      </w:pPr>
    </w:p>
    <w:p w:rsidR="00660750" w:rsidRPr="00C001F8" w:rsidRDefault="00D07A16" w:rsidP="0054639A">
      <w:pPr>
        <w:pStyle w:val="DefaultText1"/>
        <w:tabs>
          <w:tab w:val="left" w:pos="720"/>
          <w:tab w:val="left" w:pos="3969"/>
        </w:tabs>
        <w:ind w:right="720"/>
        <w:rPr>
          <w:sz w:val="18"/>
          <w:szCs w:val="18"/>
        </w:rPr>
      </w:pPr>
      <w:r w:rsidRPr="00C001F8">
        <w:rPr>
          <w:sz w:val="18"/>
          <w:szCs w:val="18"/>
        </w:rPr>
        <w:tab/>
        <w:t xml:space="preserve">NOK </w:t>
      </w:r>
      <w:r w:rsidR="0047786B">
        <w:rPr>
          <w:sz w:val="18"/>
          <w:szCs w:val="18"/>
        </w:rPr>
        <w:t>7</w:t>
      </w:r>
      <w:r w:rsidR="00E216B8" w:rsidRPr="00C001F8">
        <w:rPr>
          <w:sz w:val="18"/>
          <w:szCs w:val="18"/>
        </w:rPr>
        <w:t>.</w:t>
      </w:r>
      <w:r w:rsidR="0047786B">
        <w:rPr>
          <w:sz w:val="18"/>
          <w:szCs w:val="18"/>
        </w:rPr>
        <w:t>0</w:t>
      </w:r>
      <w:r w:rsidR="005C087B" w:rsidRPr="00C001F8">
        <w:rPr>
          <w:sz w:val="18"/>
          <w:szCs w:val="18"/>
        </w:rPr>
        <w:t>00</w:t>
      </w:r>
      <w:r w:rsidR="00595D0D" w:rsidRPr="00C001F8">
        <w:rPr>
          <w:sz w:val="18"/>
          <w:szCs w:val="18"/>
        </w:rPr>
        <w:t xml:space="preserve"> </w:t>
      </w:r>
      <w:r w:rsidR="003F1AB6" w:rsidRPr="00C001F8">
        <w:rPr>
          <w:sz w:val="18"/>
          <w:szCs w:val="18"/>
        </w:rPr>
        <w:t>per</w:t>
      </w:r>
      <w:r w:rsidRPr="00C001F8">
        <w:rPr>
          <w:sz w:val="18"/>
          <w:szCs w:val="18"/>
        </w:rPr>
        <w:t xml:space="preserve"> møte </w:t>
      </w:r>
    </w:p>
    <w:p w:rsidR="00660750" w:rsidRPr="00C001F8" w:rsidRDefault="00660750" w:rsidP="0054639A">
      <w:pPr>
        <w:pStyle w:val="DefaultText1"/>
        <w:tabs>
          <w:tab w:val="left" w:pos="720"/>
          <w:tab w:val="left" w:pos="3969"/>
        </w:tabs>
        <w:ind w:right="720"/>
        <w:rPr>
          <w:sz w:val="18"/>
          <w:szCs w:val="18"/>
        </w:rPr>
      </w:pPr>
    </w:p>
    <w:p w:rsidR="00660750" w:rsidRPr="00C001F8" w:rsidRDefault="001F0838" w:rsidP="0054639A">
      <w:pPr>
        <w:pStyle w:val="DefaultText1"/>
        <w:tabs>
          <w:tab w:val="left" w:pos="720"/>
          <w:tab w:val="left" w:pos="3969"/>
        </w:tabs>
        <w:ind w:left="709" w:right="720"/>
        <w:rPr>
          <w:sz w:val="18"/>
          <w:szCs w:val="18"/>
        </w:rPr>
      </w:pPr>
      <w:r w:rsidRPr="00C001F8">
        <w:rPr>
          <w:sz w:val="18"/>
          <w:szCs w:val="18"/>
        </w:rPr>
        <w:t xml:space="preserve">Valgkomiteen foreslår følgende </w:t>
      </w:r>
      <w:r w:rsidR="00D07A16" w:rsidRPr="00C001F8">
        <w:rPr>
          <w:sz w:val="18"/>
          <w:szCs w:val="18"/>
        </w:rPr>
        <w:t>godtgjørelse for medlemmer av revisjonsutvalget:</w:t>
      </w:r>
    </w:p>
    <w:p w:rsidR="001F0838" w:rsidRPr="00C001F8" w:rsidRDefault="001F0838" w:rsidP="0054639A">
      <w:pPr>
        <w:pStyle w:val="DefaultText1"/>
        <w:tabs>
          <w:tab w:val="left" w:pos="720"/>
          <w:tab w:val="left" w:pos="3969"/>
        </w:tabs>
        <w:ind w:left="709" w:right="720"/>
        <w:rPr>
          <w:sz w:val="18"/>
          <w:szCs w:val="18"/>
        </w:rPr>
      </w:pPr>
    </w:p>
    <w:p w:rsidR="00660750" w:rsidRPr="00C001F8" w:rsidRDefault="006E5D33" w:rsidP="0054639A">
      <w:pPr>
        <w:pStyle w:val="DefaultText1"/>
        <w:tabs>
          <w:tab w:val="left" w:pos="720"/>
          <w:tab w:val="left" w:pos="3969"/>
        </w:tabs>
        <w:ind w:right="720"/>
        <w:rPr>
          <w:sz w:val="18"/>
          <w:szCs w:val="18"/>
        </w:rPr>
      </w:pPr>
      <w:r>
        <w:rPr>
          <w:sz w:val="18"/>
          <w:szCs w:val="18"/>
        </w:rPr>
        <w:tab/>
        <w:t>L</w:t>
      </w:r>
      <w:r w:rsidR="00E365EC" w:rsidRPr="00C001F8">
        <w:rPr>
          <w:sz w:val="18"/>
          <w:szCs w:val="18"/>
        </w:rPr>
        <w:t>eder:</w:t>
      </w:r>
      <w:r w:rsidR="00E365EC" w:rsidRPr="00C001F8">
        <w:rPr>
          <w:sz w:val="18"/>
          <w:szCs w:val="18"/>
        </w:rPr>
        <w:tab/>
      </w:r>
      <w:r w:rsidR="00D07A16" w:rsidRPr="00C001F8">
        <w:rPr>
          <w:sz w:val="18"/>
          <w:szCs w:val="18"/>
        </w:rPr>
        <w:t xml:space="preserve">NOK </w:t>
      </w:r>
      <w:r>
        <w:rPr>
          <w:sz w:val="18"/>
          <w:szCs w:val="18"/>
        </w:rPr>
        <w:t>1</w:t>
      </w:r>
      <w:r w:rsidR="00B61501">
        <w:rPr>
          <w:sz w:val="18"/>
          <w:szCs w:val="18"/>
        </w:rPr>
        <w:t>5</w:t>
      </w:r>
      <w:r w:rsidR="0047786B">
        <w:rPr>
          <w:sz w:val="18"/>
          <w:szCs w:val="18"/>
        </w:rPr>
        <w:t>6</w:t>
      </w:r>
      <w:r w:rsidR="003651D9" w:rsidRPr="00C001F8">
        <w:rPr>
          <w:sz w:val="18"/>
          <w:szCs w:val="18"/>
        </w:rPr>
        <w:t>.</w:t>
      </w:r>
      <w:r>
        <w:rPr>
          <w:sz w:val="18"/>
          <w:szCs w:val="18"/>
        </w:rPr>
        <w:t>0</w:t>
      </w:r>
      <w:r w:rsidR="003651D9" w:rsidRPr="00C001F8">
        <w:rPr>
          <w:sz w:val="18"/>
          <w:szCs w:val="18"/>
        </w:rPr>
        <w:t>00</w:t>
      </w:r>
    </w:p>
    <w:p w:rsidR="00660750" w:rsidRPr="00C001F8" w:rsidRDefault="006E5D33" w:rsidP="0054639A">
      <w:pPr>
        <w:pStyle w:val="DefaultText1"/>
        <w:tabs>
          <w:tab w:val="left" w:pos="720"/>
          <w:tab w:val="left" w:pos="3969"/>
        </w:tabs>
        <w:ind w:right="720"/>
        <w:rPr>
          <w:sz w:val="18"/>
          <w:szCs w:val="18"/>
        </w:rPr>
      </w:pPr>
      <w:r>
        <w:rPr>
          <w:sz w:val="18"/>
          <w:szCs w:val="18"/>
        </w:rPr>
        <w:tab/>
        <w:t>M</w:t>
      </w:r>
      <w:r w:rsidR="00D07A16" w:rsidRPr="00C001F8">
        <w:rPr>
          <w:sz w:val="18"/>
          <w:szCs w:val="18"/>
        </w:rPr>
        <w:t>edlemmer:</w:t>
      </w:r>
      <w:r w:rsidR="00E365EC" w:rsidRPr="00C001F8">
        <w:rPr>
          <w:sz w:val="18"/>
          <w:szCs w:val="18"/>
        </w:rPr>
        <w:tab/>
      </w:r>
      <w:proofErr w:type="gramStart"/>
      <w:r w:rsidR="00D07A16" w:rsidRPr="00C001F8">
        <w:rPr>
          <w:sz w:val="18"/>
          <w:szCs w:val="18"/>
        </w:rPr>
        <w:t xml:space="preserve">NOK </w:t>
      </w:r>
      <w:r w:rsidR="0063493A" w:rsidRPr="00C001F8">
        <w:rPr>
          <w:sz w:val="18"/>
          <w:szCs w:val="18"/>
        </w:rPr>
        <w:t xml:space="preserve">  </w:t>
      </w:r>
      <w:r w:rsidR="0047786B">
        <w:rPr>
          <w:sz w:val="18"/>
          <w:szCs w:val="18"/>
        </w:rPr>
        <w:t>90</w:t>
      </w:r>
      <w:proofErr w:type="gramEnd"/>
      <w:r w:rsidR="0047786B">
        <w:rPr>
          <w:sz w:val="18"/>
          <w:szCs w:val="18"/>
        </w:rPr>
        <w:t>.5</w:t>
      </w:r>
      <w:r w:rsidR="005C087B" w:rsidRPr="00C001F8">
        <w:rPr>
          <w:sz w:val="18"/>
          <w:szCs w:val="18"/>
        </w:rPr>
        <w:t>00</w:t>
      </w:r>
    </w:p>
    <w:p w:rsidR="00E31EA6" w:rsidRPr="00C001F8" w:rsidRDefault="00E31EA6" w:rsidP="00E31EA6">
      <w:pPr>
        <w:pStyle w:val="DefaultText1"/>
        <w:tabs>
          <w:tab w:val="left" w:pos="720"/>
          <w:tab w:val="left" w:pos="3969"/>
        </w:tabs>
        <w:ind w:left="709" w:right="720"/>
        <w:rPr>
          <w:sz w:val="18"/>
          <w:szCs w:val="18"/>
        </w:rPr>
      </w:pPr>
    </w:p>
    <w:p w:rsidR="00660750" w:rsidRPr="00C001F8" w:rsidRDefault="00E31EA6" w:rsidP="00E31EA6">
      <w:pPr>
        <w:pStyle w:val="DefaultText1"/>
        <w:tabs>
          <w:tab w:val="left" w:pos="720"/>
        </w:tabs>
        <w:ind w:left="709" w:right="720"/>
        <w:rPr>
          <w:sz w:val="18"/>
          <w:szCs w:val="18"/>
        </w:rPr>
      </w:pPr>
      <w:r w:rsidRPr="00C001F8">
        <w:rPr>
          <w:sz w:val="18"/>
          <w:szCs w:val="18"/>
        </w:rPr>
        <w:t>Godtgjørelsen er fastsatt per år og utregnes forholdsmessig.</w:t>
      </w:r>
    </w:p>
    <w:p w:rsidR="0014428F" w:rsidRPr="00C001F8" w:rsidRDefault="0014428F" w:rsidP="00E31EA6">
      <w:pPr>
        <w:pStyle w:val="DefaultText1"/>
        <w:tabs>
          <w:tab w:val="left" w:pos="720"/>
        </w:tabs>
        <w:ind w:left="709" w:right="720"/>
        <w:rPr>
          <w:sz w:val="18"/>
          <w:szCs w:val="18"/>
        </w:rPr>
      </w:pPr>
    </w:p>
    <w:p w:rsidR="00E31EA6" w:rsidRPr="00C001F8" w:rsidRDefault="00E31EA6" w:rsidP="00E31EA6">
      <w:pPr>
        <w:pStyle w:val="DefaultText1"/>
        <w:tabs>
          <w:tab w:val="left" w:pos="720"/>
        </w:tabs>
        <w:ind w:left="709" w:right="720"/>
        <w:rPr>
          <w:sz w:val="18"/>
          <w:szCs w:val="18"/>
        </w:rPr>
      </w:pPr>
    </w:p>
    <w:p w:rsidR="007F00CB" w:rsidRPr="00C001F8" w:rsidRDefault="00133479" w:rsidP="00AC78F7">
      <w:pPr>
        <w:pStyle w:val="DefaultText1"/>
        <w:numPr>
          <w:ilvl w:val="0"/>
          <w:numId w:val="13"/>
        </w:numPr>
        <w:tabs>
          <w:tab w:val="left" w:pos="720"/>
        </w:tabs>
        <w:ind w:right="720" w:hanging="436"/>
        <w:rPr>
          <w:b/>
          <w:bCs/>
          <w:sz w:val="18"/>
          <w:szCs w:val="18"/>
        </w:rPr>
      </w:pPr>
      <w:r w:rsidRPr="00C001F8">
        <w:rPr>
          <w:b/>
          <w:bCs/>
          <w:sz w:val="18"/>
          <w:szCs w:val="18"/>
        </w:rPr>
        <w:t>H</w:t>
      </w:r>
      <w:r w:rsidR="007F00CB" w:rsidRPr="00C001F8">
        <w:rPr>
          <w:b/>
          <w:bCs/>
          <w:sz w:val="18"/>
          <w:szCs w:val="18"/>
        </w:rPr>
        <w:t>onorar til Valgkomiteens medlemmer for perioden frem til neste ordinære generalforsamling</w:t>
      </w:r>
    </w:p>
    <w:p w:rsidR="00660750" w:rsidRPr="00C001F8" w:rsidRDefault="00660750" w:rsidP="001443F6">
      <w:pPr>
        <w:pStyle w:val="DefaultText1"/>
        <w:tabs>
          <w:tab w:val="left" w:pos="720"/>
        </w:tabs>
        <w:ind w:right="720"/>
        <w:rPr>
          <w:sz w:val="18"/>
          <w:szCs w:val="18"/>
        </w:rPr>
      </w:pPr>
    </w:p>
    <w:p w:rsidR="007F00CB" w:rsidRPr="00C001F8" w:rsidRDefault="007F00CB" w:rsidP="007F00CB">
      <w:pPr>
        <w:pStyle w:val="DefaultText1"/>
        <w:tabs>
          <w:tab w:val="left" w:pos="720"/>
        </w:tabs>
        <w:ind w:left="709" w:right="720"/>
        <w:rPr>
          <w:sz w:val="18"/>
          <w:szCs w:val="18"/>
        </w:rPr>
      </w:pPr>
      <w:r w:rsidRPr="00C001F8">
        <w:rPr>
          <w:sz w:val="18"/>
          <w:szCs w:val="18"/>
        </w:rPr>
        <w:t xml:space="preserve">Valgkomiteen foreslår følgende godtgjørelse for medlemmer av </w:t>
      </w:r>
      <w:r w:rsidR="00A040AF" w:rsidRPr="00C001F8">
        <w:rPr>
          <w:sz w:val="18"/>
          <w:szCs w:val="18"/>
        </w:rPr>
        <w:t>V</w:t>
      </w:r>
      <w:r w:rsidRPr="00C001F8">
        <w:rPr>
          <w:sz w:val="18"/>
          <w:szCs w:val="18"/>
        </w:rPr>
        <w:t xml:space="preserve">algkomiteen: </w:t>
      </w:r>
    </w:p>
    <w:p w:rsidR="007F00CB" w:rsidRPr="00C001F8" w:rsidRDefault="007F00CB" w:rsidP="007F00CB">
      <w:pPr>
        <w:pStyle w:val="DefaultText1"/>
        <w:tabs>
          <w:tab w:val="left" w:pos="720"/>
        </w:tabs>
        <w:ind w:left="709" w:right="720"/>
        <w:rPr>
          <w:sz w:val="18"/>
          <w:szCs w:val="18"/>
        </w:rPr>
      </w:pPr>
    </w:p>
    <w:p w:rsidR="007F00CB" w:rsidRPr="00C001F8" w:rsidRDefault="00F33F1D" w:rsidP="007F00CB">
      <w:pPr>
        <w:pStyle w:val="DefaultText1"/>
        <w:tabs>
          <w:tab w:val="left" w:pos="720"/>
          <w:tab w:val="left" w:pos="2268"/>
          <w:tab w:val="left" w:pos="3402"/>
          <w:tab w:val="left" w:pos="5102"/>
          <w:tab w:val="left" w:pos="6236"/>
          <w:tab w:val="left" w:pos="7654"/>
          <w:tab w:val="left" w:pos="9071"/>
        </w:tabs>
        <w:ind w:left="709" w:right="720"/>
        <w:rPr>
          <w:sz w:val="18"/>
          <w:szCs w:val="18"/>
        </w:rPr>
      </w:pPr>
      <w:proofErr w:type="gramStart"/>
      <w:r w:rsidRPr="00C001F8">
        <w:rPr>
          <w:sz w:val="18"/>
          <w:szCs w:val="18"/>
        </w:rPr>
        <w:t xml:space="preserve">NOK </w:t>
      </w:r>
      <w:r w:rsidR="0063493A" w:rsidRPr="00C001F8">
        <w:rPr>
          <w:sz w:val="18"/>
          <w:szCs w:val="18"/>
        </w:rPr>
        <w:t xml:space="preserve"> </w:t>
      </w:r>
      <w:r w:rsidRPr="00C001F8">
        <w:rPr>
          <w:sz w:val="18"/>
          <w:szCs w:val="18"/>
        </w:rPr>
        <w:t>5</w:t>
      </w:r>
      <w:proofErr w:type="gramEnd"/>
      <w:r w:rsidRPr="00C001F8">
        <w:rPr>
          <w:sz w:val="18"/>
          <w:szCs w:val="18"/>
        </w:rPr>
        <w:t>.</w:t>
      </w:r>
      <w:r w:rsidR="0047786B">
        <w:rPr>
          <w:sz w:val="18"/>
          <w:szCs w:val="18"/>
        </w:rPr>
        <w:t>7</w:t>
      </w:r>
      <w:r w:rsidR="007F00CB" w:rsidRPr="00C001F8">
        <w:rPr>
          <w:sz w:val="18"/>
          <w:szCs w:val="18"/>
        </w:rPr>
        <w:t>00 per møte</w:t>
      </w:r>
    </w:p>
    <w:p w:rsidR="0070228F" w:rsidRPr="00C001F8" w:rsidRDefault="0070228F">
      <w:pPr>
        <w:rPr>
          <w:rFonts w:ascii="Arial" w:hAnsi="Arial"/>
          <w:b/>
          <w:bCs/>
          <w:color w:val="000000"/>
          <w:sz w:val="18"/>
          <w:szCs w:val="18"/>
          <w:lang w:val="nb-NO" w:eastAsia="nb-NO"/>
        </w:rPr>
      </w:pPr>
    </w:p>
    <w:p w:rsidR="00DF7C1D" w:rsidRPr="00C001F8" w:rsidRDefault="00DF7C1D">
      <w:pPr>
        <w:rPr>
          <w:rFonts w:ascii="Arial" w:hAnsi="Arial"/>
          <w:b/>
          <w:bCs/>
          <w:color w:val="000000"/>
          <w:sz w:val="18"/>
          <w:szCs w:val="18"/>
          <w:lang w:val="nb-NO" w:eastAsia="nb-NO"/>
        </w:rPr>
      </w:pPr>
    </w:p>
    <w:p w:rsidR="0006202A" w:rsidRPr="0006202A" w:rsidRDefault="00EB7564" w:rsidP="00AC78F7">
      <w:pPr>
        <w:pStyle w:val="DefaultText1"/>
        <w:numPr>
          <w:ilvl w:val="0"/>
          <w:numId w:val="13"/>
        </w:numPr>
        <w:tabs>
          <w:tab w:val="left" w:pos="720"/>
        </w:tabs>
        <w:ind w:right="720" w:hanging="436"/>
        <w:rPr>
          <w:b/>
          <w:bCs/>
          <w:sz w:val="18"/>
          <w:szCs w:val="18"/>
        </w:rPr>
      </w:pPr>
      <w:r w:rsidRPr="00C001F8">
        <w:rPr>
          <w:b/>
          <w:bCs/>
          <w:sz w:val="18"/>
          <w:szCs w:val="18"/>
        </w:rPr>
        <w:t>Valg av Styrets medlemmer</w:t>
      </w:r>
    </w:p>
    <w:p w:rsidR="00EB7564" w:rsidRDefault="00EB7564" w:rsidP="00EB7564">
      <w:pPr>
        <w:pStyle w:val="DefaultText1"/>
        <w:tabs>
          <w:tab w:val="left" w:pos="720"/>
          <w:tab w:val="left" w:pos="2268"/>
          <w:tab w:val="left" w:pos="3402"/>
          <w:tab w:val="left" w:pos="5102"/>
          <w:tab w:val="left" w:pos="6236"/>
          <w:tab w:val="left" w:pos="7654"/>
          <w:tab w:val="left" w:pos="9071"/>
        </w:tabs>
        <w:ind w:left="720" w:right="720" w:hanging="11"/>
        <w:rPr>
          <w:sz w:val="18"/>
          <w:szCs w:val="18"/>
        </w:rPr>
      </w:pPr>
    </w:p>
    <w:p w:rsidR="00EB7564" w:rsidRPr="00C001F8" w:rsidRDefault="00EB7564" w:rsidP="00EB7564">
      <w:pPr>
        <w:autoSpaceDE w:val="0"/>
        <w:autoSpaceDN w:val="0"/>
        <w:adjustRightInd w:val="0"/>
        <w:ind w:left="720"/>
        <w:rPr>
          <w:rFonts w:ascii="Arial" w:hAnsi="Arial" w:cs="Arial"/>
          <w:sz w:val="18"/>
          <w:szCs w:val="18"/>
          <w:lang w:val="nb-NO" w:eastAsia="nb-NO"/>
        </w:rPr>
      </w:pPr>
      <w:r w:rsidRPr="00C001F8">
        <w:rPr>
          <w:rFonts w:ascii="Arial" w:hAnsi="Arial" w:cs="Arial"/>
          <w:sz w:val="18"/>
          <w:szCs w:val="18"/>
          <w:lang w:val="nb-NO" w:eastAsia="nb-NO"/>
        </w:rPr>
        <w:t>Selskapets Styre består av følgende medlemmer:</w:t>
      </w:r>
    </w:p>
    <w:p w:rsidR="00EB7564" w:rsidRPr="00C001F8" w:rsidRDefault="00EB7564" w:rsidP="00EB7564">
      <w:pPr>
        <w:autoSpaceDE w:val="0"/>
        <w:autoSpaceDN w:val="0"/>
        <w:adjustRightInd w:val="0"/>
        <w:ind w:left="720"/>
        <w:rPr>
          <w:rFonts w:ascii="Arial" w:hAnsi="Arial" w:cs="Arial"/>
          <w:sz w:val="18"/>
          <w:szCs w:val="18"/>
          <w:lang w:val="nb-NO" w:eastAsia="nb-NO"/>
        </w:rPr>
      </w:pPr>
    </w:p>
    <w:p w:rsidR="00EB7564" w:rsidRPr="00C001F8" w:rsidRDefault="00B61501" w:rsidP="00EB7564">
      <w:pPr>
        <w:autoSpaceDE w:val="0"/>
        <w:autoSpaceDN w:val="0"/>
        <w:adjustRightInd w:val="0"/>
        <w:ind w:left="720"/>
        <w:rPr>
          <w:rFonts w:ascii="Arial" w:hAnsi="Arial" w:cs="Arial"/>
          <w:sz w:val="18"/>
          <w:szCs w:val="18"/>
          <w:lang w:val="nb-NO" w:eastAsia="nb-NO"/>
        </w:rPr>
      </w:pPr>
      <w:r>
        <w:rPr>
          <w:rFonts w:ascii="Arial" w:hAnsi="Arial" w:cs="Arial"/>
          <w:sz w:val="18"/>
          <w:szCs w:val="18"/>
          <w:lang w:val="nb-NO" w:eastAsia="nb-NO"/>
        </w:rPr>
        <w:t>Leif Teksum</w:t>
      </w:r>
      <w:r w:rsidR="00EB7564" w:rsidRPr="00C001F8">
        <w:rPr>
          <w:rFonts w:ascii="Arial" w:hAnsi="Arial" w:cs="Arial"/>
          <w:sz w:val="18"/>
          <w:szCs w:val="18"/>
          <w:lang w:val="nb-NO" w:eastAsia="nb-NO"/>
        </w:rPr>
        <w:t xml:space="preserve"> (styreleder)</w:t>
      </w:r>
    </w:p>
    <w:p w:rsidR="0047786B" w:rsidRPr="00A06BA0" w:rsidRDefault="0047786B" w:rsidP="00EB7564">
      <w:pPr>
        <w:autoSpaceDE w:val="0"/>
        <w:autoSpaceDN w:val="0"/>
        <w:adjustRightInd w:val="0"/>
        <w:ind w:left="720"/>
        <w:rPr>
          <w:rFonts w:ascii="Arial" w:hAnsi="Arial" w:cs="Arial"/>
          <w:sz w:val="18"/>
          <w:szCs w:val="18"/>
          <w:lang w:val="nb-NO" w:eastAsia="nb-NO"/>
        </w:rPr>
      </w:pPr>
      <w:r w:rsidRPr="00A06BA0">
        <w:rPr>
          <w:rFonts w:ascii="Arial" w:hAnsi="Arial" w:cs="Arial"/>
          <w:sz w:val="18"/>
          <w:szCs w:val="18"/>
          <w:lang w:val="nb-NO" w:eastAsia="nb-NO"/>
        </w:rPr>
        <w:t>Maria Moræus Hanssen (nestleder)</w:t>
      </w:r>
    </w:p>
    <w:p w:rsidR="00A06BA0" w:rsidRPr="00316BF4" w:rsidRDefault="00A06BA0" w:rsidP="00A06BA0">
      <w:pPr>
        <w:autoSpaceDE w:val="0"/>
        <w:autoSpaceDN w:val="0"/>
        <w:adjustRightInd w:val="0"/>
        <w:ind w:left="360" w:firstLine="360"/>
        <w:rPr>
          <w:rFonts w:ascii="Arial" w:hAnsi="Arial" w:cs="Arial"/>
          <w:sz w:val="18"/>
          <w:szCs w:val="18"/>
          <w:lang w:val="nb-NO" w:eastAsia="nb-NO"/>
        </w:rPr>
      </w:pPr>
      <w:r w:rsidRPr="00316BF4">
        <w:rPr>
          <w:rFonts w:ascii="Arial" w:hAnsi="Arial" w:cs="Arial"/>
          <w:sz w:val="18"/>
          <w:szCs w:val="18"/>
          <w:lang w:val="nb-NO" w:eastAsia="nb-NO"/>
        </w:rPr>
        <w:t>Hilde Bakken</w:t>
      </w:r>
    </w:p>
    <w:p w:rsidR="00B61501" w:rsidRDefault="00A06BA0" w:rsidP="00EB7564">
      <w:pPr>
        <w:autoSpaceDE w:val="0"/>
        <w:autoSpaceDN w:val="0"/>
        <w:adjustRightInd w:val="0"/>
        <w:ind w:left="720"/>
        <w:rPr>
          <w:rFonts w:ascii="Arial" w:hAnsi="Arial" w:cs="Arial"/>
          <w:sz w:val="18"/>
          <w:szCs w:val="18"/>
          <w:lang w:val="nb-NO" w:eastAsia="nb-NO"/>
        </w:rPr>
      </w:pPr>
      <w:r>
        <w:rPr>
          <w:rFonts w:ascii="Arial" w:hAnsi="Arial" w:cs="Arial"/>
          <w:sz w:val="18"/>
          <w:szCs w:val="18"/>
          <w:lang w:val="nb-NO" w:eastAsia="nb-NO"/>
        </w:rPr>
        <w:t>Geir Isaksen</w:t>
      </w:r>
    </w:p>
    <w:p w:rsidR="00B61501" w:rsidRDefault="00B61501" w:rsidP="00EB7564">
      <w:pPr>
        <w:autoSpaceDE w:val="0"/>
        <w:autoSpaceDN w:val="0"/>
        <w:adjustRightInd w:val="0"/>
        <w:ind w:left="720"/>
        <w:rPr>
          <w:rFonts w:ascii="Arial" w:hAnsi="Arial" w:cs="Arial"/>
          <w:sz w:val="18"/>
          <w:szCs w:val="18"/>
          <w:lang w:val="nb-NO" w:eastAsia="nb-NO"/>
        </w:rPr>
      </w:pPr>
      <w:r>
        <w:rPr>
          <w:rFonts w:ascii="Arial" w:hAnsi="Arial" w:cs="Arial"/>
          <w:sz w:val="18"/>
          <w:szCs w:val="18"/>
          <w:lang w:val="nb-NO" w:eastAsia="nb-NO"/>
        </w:rPr>
        <w:t>John Thuestad</w:t>
      </w:r>
    </w:p>
    <w:p w:rsidR="00EB7564" w:rsidRPr="00C001F8" w:rsidRDefault="00EB7564" w:rsidP="00EB7564">
      <w:pPr>
        <w:autoSpaceDE w:val="0"/>
        <w:autoSpaceDN w:val="0"/>
        <w:adjustRightInd w:val="0"/>
        <w:ind w:left="720"/>
        <w:rPr>
          <w:rFonts w:ascii="Arial" w:hAnsi="Arial" w:cs="Arial"/>
          <w:sz w:val="18"/>
          <w:szCs w:val="18"/>
          <w:lang w:val="nb-NO" w:eastAsia="nb-NO"/>
        </w:rPr>
      </w:pPr>
      <w:r w:rsidRPr="00C001F8">
        <w:rPr>
          <w:rFonts w:ascii="Arial" w:hAnsi="Arial" w:cs="Arial"/>
          <w:sz w:val="18"/>
          <w:szCs w:val="18"/>
          <w:lang w:val="nb-NO" w:eastAsia="nb-NO"/>
        </w:rPr>
        <w:t>Rune Bratteberg (ansatterepresentant)</w:t>
      </w:r>
    </w:p>
    <w:p w:rsidR="00EB7564" w:rsidRPr="00C001F8" w:rsidRDefault="00EB7564" w:rsidP="00EB7564">
      <w:pPr>
        <w:autoSpaceDE w:val="0"/>
        <w:autoSpaceDN w:val="0"/>
        <w:adjustRightInd w:val="0"/>
        <w:ind w:left="720"/>
        <w:rPr>
          <w:rFonts w:ascii="Arial" w:hAnsi="Arial" w:cs="Arial"/>
          <w:sz w:val="18"/>
          <w:szCs w:val="18"/>
          <w:lang w:val="nb-NO" w:eastAsia="nb-NO"/>
        </w:rPr>
      </w:pPr>
      <w:r w:rsidRPr="00C001F8">
        <w:rPr>
          <w:rFonts w:ascii="Arial" w:hAnsi="Arial" w:cs="Arial"/>
          <w:sz w:val="18"/>
          <w:szCs w:val="18"/>
          <w:lang w:val="nb-NO" w:eastAsia="nb-NO"/>
        </w:rPr>
        <w:t>Guro Mauset (ansatterepresentant)</w:t>
      </w:r>
    </w:p>
    <w:p w:rsidR="00EB7564" w:rsidRPr="00C001F8" w:rsidRDefault="001A6242" w:rsidP="00EB7564">
      <w:pPr>
        <w:autoSpaceDE w:val="0"/>
        <w:autoSpaceDN w:val="0"/>
        <w:adjustRightInd w:val="0"/>
        <w:ind w:left="720"/>
        <w:rPr>
          <w:rFonts w:ascii="Arial" w:hAnsi="Arial" w:cs="Arial"/>
          <w:sz w:val="18"/>
          <w:szCs w:val="18"/>
          <w:lang w:val="nb-NO" w:eastAsia="nb-NO"/>
        </w:rPr>
      </w:pPr>
      <w:r>
        <w:rPr>
          <w:rFonts w:ascii="Arial" w:hAnsi="Arial" w:cs="Arial"/>
          <w:sz w:val="18"/>
          <w:szCs w:val="18"/>
          <w:lang w:val="nb-NO" w:eastAsia="nb-NO"/>
        </w:rPr>
        <w:t>Geir O.</w:t>
      </w:r>
      <w:r w:rsidR="00EB7564" w:rsidRPr="00C001F8">
        <w:rPr>
          <w:rFonts w:ascii="Arial" w:hAnsi="Arial" w:cs="Arial"/>
          <w:sz w:val="18"/>
          <w:szCs w:val="18"/>
          <w:lang w:val="nb-NO" w:eastAsia="nb-NO"/>
        </w:rPr>
        <w:t xml:space="preserve"> Sundbø (ansatterepresentant)</w:t>
      </w:r>
    </w:p>
    <w:p w:rsidR="00EB7564" w:rsidRPr="00C001F8" w:rsidRDefault="00EB7564" w:rsidP="00EB7564">
      <w:pPr>
        <w:pStyle w:val="DefaultText1"/>
        <w:tabs>
          <w:tab w:val="left" w:pos="720"/>
          <w:tab w:val="left" w:pos="2268"/>
          <w:tab w:val="left" w:pos="3402"/>
          <w:tab w:val="left" w:pos="5102"/>
          <w:tab w:val="left" w:pos="6236"/>
          <w:tab w:val="left" w:pos="7654"/>
          <w:tab w:val="left" w:pos="9071"/>
        </w:tabs>
        <w:ind w:left="709" w:right="720"/>
        <w:rPr>
          <w:sz w:val="18"/>
          <w:szCs w:val="18"/>
        </w:rPr>
      </w:pPr>
    </w:p>
    <w:p w:rsidR="00100561" w:rsidRDefault="00EB7564" w:rsidP="00100561">
      <w:pPr>
        <w:pStyle w:val="DefaultText1"/>
        <w:tabs>
          <w:tab w:val="left" w:pos="720"/>
        </w:tabs>
        <w:ind w:left="709" w:right="720"/>
        <w:rPr>
          <w:sz w:val="18"/>
          <w:szCs w:val="18"/>
        </w:rPr>
      </w:pPr>
      <w:r w:rsidRPr="00C001F8">
        <w:rPr>
          <w:sz w:val="18"/>
          <w:szCs w:val="18"/>
        </w:rPr>
        <w:t>Det vises til vedlagte innstilling fra Valgkomiteen.</w:t>
      </w:r>
      <w:r w:rsidR="004E6431">
        <w:rPr>
          <w:sz w:val="18"/>
          <w:szCs w:val="18"/>
        </w:rPr>
        <w:t xml:space="preserve"> </w:t>
      </w:r>
      <w:r w:rsidR="00100561" w:rsidRPr="006E5D33">
        <w:rPr>
          <w:sz w:val="18"/>
          <w:szCs w:val="18"/>
        </w:rPr>
        <w:t xml:space="preserve">Valgkomiteen </w:t>
      </w:r>
      <w:r w:rsidR="00B61501">
        <w:rPr>
          <w:sz w:val="18"/>
          <w:szCs w:val="18"/>
        </w:rPr>
        <w:t xml:space="preserve">foreslår </w:t>
      </w:r>
      <w:r w:rsidR="00A06BA0">
        <w:rPr>
          <w:sz w:val="18"/>
          <w:szCs w:val="18"/>
        </w:rPr>
        <w:t>gjenvalg for en periode på to</w:t>
      </w:r>
      <w:r w:rsidR="00100561" w:rsidRPr="006E5D33">
        <w:rPr>
          <w:sz w:val="18"/>
          <w:szCs w:val="18"/>
        </w:rPr>
        <w:t xml:space="preserve"> år av </w:t>
      </w:r>
      <w:r w:rsidR="00A06BA0">
        <w:rPr>
          <w:sz w:val="18"/>
          <w:szCs w:val="18"/>
        </w:rPr>
        <w:t xml:space="preserve">Leif Teksum, </w:t>
      </w:r>
      <w:r w:rsidR="00B61501">
        <w:rPr>
          <w:sz w:val="18"/>
          <w:szCs w:val="18"/>
        </w:rPr>
        <w:t>Maria Moræus Hansen</w:t>
      </w:r>
      <w:r w:rsidR="00A06BA0">
        <w:rPr>
          <w:sz w:val="18"/>
          <w:szCs w:val="18"/>
        </w:rPr>
        <w:t>, Hilde Bakken, John Thuestad og Geir Isaksen</w:t>
      </w:r>
      <w:r w:rsidR="00B61501">
        <w:rPr>
          <w:sz w:val="18"/>
          <w:szCs w:val="18"/>
        </w:rPr>
        <w:t xml:space="preserve"> </w:t>
      </w:r>
      <w:r w:rsidR="00A06BA0">
        <w:rPr>
          <w:sz w:val="18"/>
          <w:szCs w:val="18"/>
        </w:rPr>
        <w:t>som</w:t>
      </w:r>
      <w:r w:rsidR="00100561" w:rsidRPr="006E5D33">
        <w:rPr>
          <w:sz w:val="18"/>
          <w:szCs w:val="18"/>
        </w:rPr>
        <w:t xml:space="preserve"> styremedlem</w:t>
      </w:r>
      <w:r w:rsidR="00A06BA0">
        <w:rPr>
          <w:sz w:val="18"/>
          <w:szCs w:val="18"/>
        </w:rPr>
        <w:t>mer</w:t>
      </w:r>
      <w:r w:rsidR="00100561" w:rsidRPr="00C001F8">
        <w:rPr>
          <w:sz w:val="18"/>
          <w:szCs w:val="18"/>
        </w:rPr>
        <w:t>.</w:t>
      </w:r>
    </w:p>
    <w:p w:rsidR="00100561" w:rsidRDefault="00100561" w:rsidP="00100561">
      <w:pPr>
        <w:pStyle w:val="DefaultText1"/>
        <w:tabs>
          <w:tab w:val="left" w:pos="720"/>
        </w:tabs>
        <w:ind w:left="709" w:right="720"/>
        <w:rPr>
          <w:sz w:val="18"/>
          <w:szCs w:val="18"/>
        </w:rPr>
      </w:pPr>
    </w:p>
    <w:p w:rsidR="00100561" w:rsidRPr="00C001F8" w:rsidRDefault="00100561" w:rsidP="00100561">
      <w:pPr>
        <w:pStyle w:val="DefaultText1"/>
        <w:tabs>
          <w:tab w:val="left" w:pos="720"/>
        </w:tabs>
        <w:ind w:left="709" w:right="720"/>
        <w:rPr>
          <w:sz w:val="18"/>
          <w:szCs w:val="18"/>
        </w:rPr>
      </w:pPr>
      <w:r w:rsidRPr="00C001F8">
        <w:rPr>
          <w:sz w:val="18"/>
          <w:szCs w:val="18"/>
        </w:rPr>
        <w:t>Selskapets Styre vil etter denne innstilling ha følgende aksjonærvalgte medlemmer:</w:t>
      </w:r>
    </w:p>
    <w:p w:rsidR="00100561" w:rsidRPr="00C001F8" w:rsidRDefault="00100561" w:rsidP="00100561">
      <w:pPr>
        <w:pStyle w:val="DefaultText1"/>
        <w:tabs>
          <w:tab w:val="left" w:pos="720"/>
        </w:tabs>
        <w:ind w:left="709" w:right="720"/>
        <w:rPr>
          <w:sz w:val="18"/>
          <w:szCs w:val="18"/>
        </w:rPr>
      </w:pPr>
    </w:p>
    <w:p w:rsidR="00100561" w:rsidRPr="007B0A04" w:rsidRDefault="00100561" w:rsidP="00100561">
      <w:pPr>
        <w:pStyle w:val="DefaultText1"/>
        <w:tabs>
          <w:tab w:val="left" w:pos="720"/>
        </w:tabs>
        <w:ind w:left="709" w:right="720"/>
        <w:rPr>
          <w:rFonts w:cs="Arial"/>
          <w:color w:val="auto"/>
          <w:sz w:val="18"/>
          <w:szCs w:val="18"/>
        </w:rPr>
      </w:pPr>
      <w:r w:rsidRPr="007B0A04">
        <w:rPr>
          <w:rFonts w:cs="Arial"/>
          <w:color w:val="auto"/>
          <w:sz w:val="18"/>
          <w:szCs w:val="18"/>
        </w:rPr>
        <w:t>Leif Teksum</w:t>
      </w:r>
    </w:p>
    <w:p w:rsidR="00A06BA0" w:rsidRPr="00A06BA0" w:rsidRDefault="00A06BA0" w:rsidP="00A06BA0">
      <w:pPr>
        <w:pStyle w:val="DefaultText1"/>
        <w:ind w:left="360" w:right="720" w:firstLine="349"/>
        <w:rPr>
          <w:bCs/>
          <w:sz w:val="18"/>
          <w:szCs w:val="18"/>
        </w:rPr>
      </w:pPr>
      <w:r w:rsidRPr="001A0457">
        <w:rPr>
          <w:bCs/>
          <w:sz w:val="18"/>
          <w:szCs w:val="18"/>
        </w:rPr>
        <w:t>Maria Moræus Hanssen</w:t>
      </w:r>
    </w:p>
    <w:p w:rsidR="004E6431" w:rsidRPr="007B0A04" w:rsidRDefault="004E6431" w:rsidP="00100561">
      <w:pPr>
        <w:pStyle w:val="DefaultText1"/>
        <w:tabs>
          <w:tab w:val="left" w:pos="720"/>
        </w:tabs>
        <w:ind w:left="709" w:right="720"/>
        <w:rPr>
          <w:rFonts w:cs="Arial"/>
          <w:color w:val="auto"/>
          <w:sz w:val="18"/>
          <w:szCs w:val="18"/>
        </w:rPr>
      </w:pPr>
      <w:r w:rsidRPr="007B0A04">
        <w:rPr>
          <w:rFonts w:cs="Arial"/>
          <w:color w:val="auto"/>
          <w:sz w:val="18"/>
          <w:szCs w:val="18"/>
        </w:rPr>
        <w:t>Geir Isaksen</w:t>
      </w:r>
    </w:p>
    <w:p w:rsidR="00100561" w:rsidRPr="007B0A04" w:rsidRDefault="00100561" w:rsidP="00100561">
      <w:pPr>
        <w:pStyle w:val="DefaultText1"/>
        <w:tabs>
          <w:tab w:val="left" w:pos="720"/>
        </w:tabs>
        <w:ind w:left="709" w:right="720"/>
        <w:rPr>
          <w:rFonts w:cs="Arial"/>
          <w:color w:val="auto"/>
          <w:sz w:val="18"/>
          <w:szCs w:val="18"/>
        </w:rPr>
      </w:pPr>
      <w:r w:rsidRPr="007B0A04">
        <w:rPr>
          <w:rFonts w:cs="Arial"/>
          <w:color w:val="auto"/>
          <w:sz w:val="18"/>
          <w:szCs w:val="18"/>
        </w:rPr>
        <w:t>Hilde Bakken</w:t>
      </w:r>
    </w:p>
    <w:p w:rsidR="0006202A" w:rsidRPr="00C001F8" w:rsidRDefault="00100561" w:rsidP="0006202A">
      <w:pPr>
        <w:pStyle w:val="DefaultText1"/>
        <w:tabs>
          <w:tab w:val="left" w:pos="720"/>
          <w:tab w:val="left" w:pos="2268"/>
          <w:tab w:val="left" w:pos="3402"/>
          <w:tab w:val="left" w:pos="5102"/>
          <w:tab w:val="left" w:pos="6236"/>
          <w:tab w:val="left" w:pos="7654"/>
          <w:tab w:val="left" w:pos="9071"/>
        </w:tabs>
        <w:ind w:left="709" w:right="720"/>
        <w:rPr>
          <w:sz w:val="18"/>
          <w:szCs w:val="18"/>
        </w:rPr>
      </w:pPr>
      <w:r w:rsidRPr="007B0A04">
        <w:rPr>
          <w:rFonts w:cs="Arial"/>
          <w:color w:val="auto"/>
          <w:sz w:val="18"/>
          <w:szCs w:val="18"/>
        </w:rPr>
        <w:t>John Thuestad</w:t>
      </w:r>
    </w:p>
    <w:p w:rsidR="0006202A" w:rsidRPr="00C001F8" w:rsidRDefault="0006202A" w:rsidP="0006202A">
      <w:pPr>
        <w:rPr>
          <w:rFonts w:ascii="Arial" w:hAnsi="Arial"/>
          <w:b/>
          <w:bCs/>
          <w:color w:val="000000"/>
          <w:sz w:val="18"/>
          <w:szCs w:val="18"/>
          <w:lang w:val="nb-NO" w:eastAsia="nb-NO"/>
        </w:rPr>
      </w:pPr>
    </w:p>
    <w:p w:rsidR="0006202A" w:rsidRPr="00C001F8" w:rsidRDefault="0006202A" w:rsidP="0006202A">
      <w:pPr>
        <w:rPr>
          <w:rFonts w:ascii="Arial" w:hAnsi="Arial"/>
          <w:b/>
          <w:bCs/>
          <w:color w:val="000000"/>
          <w:sz w:val="18"/>
          <w:szCs w:val="18"/>
          <w:lang w:val="nb-NO" w:eastAsia="nb-NO"/>
        </w:rPr>
      </w:pPr>
    </w:p>
    <w:p w:rsidR="00C655B5" w:rsidRDefault="00C655B5">
      <w:pPr>
        <w:rPr>
          <w:rFonts w:ascii="Arial" w:hAnsi="Arial"/>
          <w:b/>
          <w:bCs/>
          <w:color w:val="000000"/>
          <w:sz w:val="18"/>
          <w:szCs w:val="18"/>
          <w:lang w:val="nb-NO" w:eastAsia="nb-NO"/>
        </w:rPr>
      </w:pPr>
      <w:r>
        <w:rPr>
          <w:b/>
          <w:bCs/>
          <w:sz w:val="18"/>
          <w:szCs w:val="18"/>
        </w:rPr>
        <w:br w:type="page"/>
      </w:r>
    </w:p>
    <w:p w:rsidR="0006202A" w:rsidRPr="0006202A" w:rsidRDefault="0006202A" w:rsidP="00AC78F7">
      <w:pPr>
        <w:pStyle w:val="DefaultText1"/>
        <w:numPr>
          <w:ilvl w:val="0"/>
          <w:numId w:val="13"/>
        </w:numPr>
        <w:tabs>
          <w:tab w:val="left" w:pos="720"/>
        </w:tabs>
        <w:ind w:right="720" w:hanging="436"/>
        <w:rPr>
          <w:b/>
          <w:bCs/>
          <w:sz w:val="18"/>
          <w:szCs w:val="18"/>
        </w:rPr>
      </w:pPr>
      <w:r>
        <w:rPr>
          <w:b/>
          <w:bCs/>
          <w:sz w:val="18"/>
          <w:szCs w:val="18"/>
        </w:rPr>
        <w:lastRenderedPageBreak/>
        <w:t>Valg av Valgkomiteens medlemmer</w:t>
      </w:r>
    </w:p>
    <w:p w:rsidR="00A06BA0" w:rsidRDefault="00A06BA0" w:rsidP="00A06BA0">
      <w:pPr>
        <w:pStyle w:val="DefaultText1"/>
        <w:tabs>
          <w:tab w:val="left" w:pos="720"/>
        </w:tabs>
        <w:ind w:right="720"/>
        <w:rPr>
          <w:b/>
          <w:bCs/>
          <w:sz w:val="18"/>
          <w:szCs w:val="18"/>
        </w:rPr>
      </w:pPr>
    </w:p>
    <w:p w:rsidR="00965EAA" w:rsidRDefault="00965EAA" w:rsidP="00965EAA">
      <w:pPr>
        <w:pStyle w:val="DefaultText1"/>
        <w:tabs>
          <w:tab w:val="left" w:pos="720"/>
        </w:tabs>
        <w:ind w:left="709" w:right="720"/>
        <w:rPr>
          <w:rFonts w:cs="Arial"/>
          <w:color w:val="auto"/>
          <w:sz w:val="18"/>
          <w:szCs w:val="18"/>
        </w:rPr>
      </w:pPr>
      <w:r w:rsidRPr="00EB7564">
        <w:rPr>
          <w:rFonts w:cs="Arial"/>
          <w:color w:val="auto"/>
          <w:sz w:val="18"/>
          <w:szCs w:val="18"/>
        </w:rPr>
        <w:t>Selskapets Valgkomite består av følgende medlemmer:</w:t>
      </w:r>
    </w:p>
    <w:p w:rsidR="00A06BA0" w:rsidRDefault="00A06BA0" w:rsidP="00A06BA0">
      <w:pPr>
        <w:pStyle w:val="DefaultText1"/>
        <w:tabs>
          <w:tab w:val="left" w:pos="720"/>
        </w:tabs>
        <w:ind w:left="720" w:right="720"/>
        <w:rPr>
          <w:bCs/>
          <w:sz w:val="18"/>
          <w:szCs w:val="18"/>
        </w:rPr>
      </w:pPr>
    </w:p>
    <w:p w:rsidR="00A06BA0" w:rsidRPr="00A06BA0" w:rsidRDefault="00A06BA0" w:rsidP="00A06BA0">
      <w:pPr>
        <w:pStyle w:val="DefaultText1"/>
        <w:ind w:left="349" w:right="720" w:firstLine="371"/>
        <w:rPr>
          <w:rFonts w:cs="Arial"/>
          <w:color w:val="auto"/>
          <w:sz w:val="18"/>
          <w:szCs w:val="18"/>
        </w:rPr>
      </w:pPr>
      <w:r w:rsidRPr="00A06BA0">
        <w:rPr>
          <w:rFonts w:cs="Arial"/>
          <w:color w:val="auto"/>
          <w:sz w:val="18"/>
          <w:szCs w:val="18"/>
        </w:rPr>
        <w:t>Tom Knoff</w:t>
      </w:r>
      <w:r>
        <w:rPr>
          <w:rFonts w:cs="Arial"/>
          <w:color w:val="auto"/>
          <w:sz w:val="18"/>
          <w:szCs w:val="18"/>
        </w:rPr>
        <w:t xml:space="preserve"> (leder</w:t>
      </w:r>
      <w:r w:rsidRPr="00A06BA0">
        <w:rPr>
          <w:rFonts w:cs="Arial"/>
          <w:color w:val="auto"/>
          <w:sz w:val="18"/>
          <w:szCs w:val="18"/>
        </w:rPr>
        <w:t>)</w:t>
      </w:r>
    </w:p>
    <w:p w:rsidR="00A06BA0" w:rsidRPr="00A06BA0" w:rsidRDefault="00A06BA0" w:rsidP="00A06BA0">
      <w:pPr>
        <w:pStyle w:val="DefaultText1"/>
        <w:ind w:left="349" w:right="720" w:firstLine="371"/>
        <w:rPr>
          <w:rFonts w:cs="Arial"/>
          <w:color w:val="auto"/>
          <w:sz w:val="18"/>
          <w:szCs w:val="18"/>
        </w:rPr>
      </w:pPr>
      <w:r w:rsidRPr="00A06BA0">
        <w:rPr>
          <w:rFonts w:cs="Arial"/>
          <w:color w:val="auto"/>
          <w:sz w:val="18"/>
          <w:szCs w:val="18"/>
        </w:rPr>
        <w:t>Thorunn Kathrine Bakke</w:t>
      </w:r>
    </w:p>
    <w:p w:rsidR="00A06BA0" w:rsidRPr="00A06BA0" w:rsidRDefault="00A06BA0" w:rsidP="00A06BA0">
      <w:pPr>
        <w:pStyle w:val="DefaultText1"/>
        <w:ind w:left="349" w:right="720" w:firstLine="371"/>
        <w:rPr>
          <w:rFonts w:cs="Arial"/>
          <w:color w:val="auto"/>
          <w:sz w:val="18"/>
          <w:szCs w:val="18"/>
        </w:rPr>
      </w:pPr>
      <w:r w:rsidRPr="00A06BA0">
        <w:rPr>
          <w:rFonts w:cs="Arial"/>
          <w:color w:val="auto"/>
          <w:sz w:val="18"/>
          <w:szCs w:val="18"/>
        </w:rPr>
        <w:t>Ann Kristin Brautaset</w:t>
      </w:r>
    </w:p>
    <w:p w:rsidR="00A06BA0" w:rsidRDefault="00A06BA0" w:rsidP="00A06BA0">
      <w:pPr>
        <w:pStyle w:val="DefaultText1"/>
        <w:ind w:left="349" w:right="720" w:firstLine="371"/>
        <w:rPr>
          <w:rFonts w:cs="Arial"/>
          <w:color w:val="auto"/>
          <w:sz w:val="18"/>
          <w:szCs w:val="18"/>
        </w:rPr>
      </w:pPr>
      <w:r w:rsidRPr="00A06BA0">
        <w:rPr>
          <w:rFonts w:cs="Arial"/>
          <w:color w:val="auto"/>
          <w:sz w:val="18"/>
          <w:szCs w:val="18"/>
        </w:rPr>
        <w:t>Anne Carine Tanum</w:t>
      </w:r>
    </w:p>
    <w:p w:rsidR="00A06BA0" w:rsidRDefault="00A06BA0" w:rsidP="00A06BA0">
      <w:pPr>
        <w:pStyle w:val="DefaultText1"/>
        <w:ind w:left="349" w:right="720" w:firstLine="371"/>
        <w:rPr>
          <w:sz w:val="18"/>
          <w:szCs w:val="18"/>
        </w:rPr>
      </w:pPr>
      <w:r w:rsidRPr="00C001F8">
        <w:rPr>
          <w:sz w:val="18"/>
          <w:szCs w:val="18"/>
        </w:rPr>
        <w:t>Det vises til vedlagte innstilling fra Valgkomiteen</w:t>
      </w:r>
      <w:r>
        <w:rPr>
          <w:sz w:val="18"/>
          <w:szCs w:val="18"/>
        </w:rPr>
        <w:t>.</w:t>
      </w:r>
    </w:p>
    <w:p w:rsidR="00A06BA0" w:rsidRDefault="00A06BA0" w:rsidP="00A06BA0">
      <w:pPr>
        <w:pStyle w:val="DefaultText1"/>
        <w:ind w:left="349" w:right="720" w:firstLine="371"/>
        <w:rPr>
          <w:sz w:val="18"/>
          <w:szCs w:val="18"/>
        </w:rPr>
      </w:pPr>
    </w:p>
    <w:p w:rsidR="00A06BA0" w:rsidRDefault="00A06BA0" w:rsidP="00A06BA0">
      <w:pPr>
        <w:pStyle w:val="DefaultText1"/>
        <w:tabs>
          <w:tab w:val="left" w:pos="720"/>
        </w:tabs>
        <w:ind w:left="709" w:right="720"/>
        <w:rPr>
          <w:sz w:val="18"/>
          <w:szCs w:val="18"/>
        </w:rPr>
      </w:pPr>
      <w:r w:rsidRPr="006E5D33">
        <w:rPr>
          <w:sz w:val="18"/>
          <w:szCs w:val="18"/>
        </w:rPr>
        <w:t xml:space="preserve">Valgkomiteen </w:t>
      </w:r>
      <w:r>
        <w:rPr>
          <w:sz w:val="18"/>
          <w:szCs w:val="18"/>
        </w:rPr>
        <w:t>foreslår gjenvalg for en periode på to</w:t>
      </w:r>
      <w:r w:rsidRPr="006E5D33">
        <w:rPr>
          <w:sz w:val="18"/>
          <w:szCs w:val="18"/>
        </w:rPr>
        <w:t xml:space="preserve"> år av </w:t>
      </w:r>
      <w:r w:rsidRPr="00A06BA0">
        <w:rPr>
          <w:rFonts w:cs="Arial"/>
          <w:color w:val="auto"/>
          <w:sz w:val="18"/>
          <w:szCs w:val="18"/>
        </w:rPr>
        <w:t xml:space="preserve">Tom Knoff, Thorunn Kathrine Bakke, Ann Kristin Brautaset </w:t>
      </w:r>
      <w:r>
        <w:rPr>
          <w:rFonts w:cs="Arial"/>
          <w:color w:val="auto"/>
          <w:sz w:val="18"/>
          <w:szCs w:val="18"/>
        </w:rPr>
        <w:t>og</w:t>
      </w:r>
      <w:r w:rsidRPr="00A06BA0">
        <w:rPr>
          <w:rFonts w:cs="Arial"/>
          <w:color w:val="auto"/>
          <w:sz w:val="18"/>
          <w:szCs w:val="18"/>
        </w:rPr>
        <w:t xml:space="preserve"> Anne Carine Tanum</w:t>
      </w:r>
      <w:r>
        <w:rPr>
          <w:sz w:val="18"/>
          <w:szCs w:val="18"/>
        </w:rPr>
        <w:t xml:space="preserve"> som </w:t>
      </w:r>
      <w:r w:rsidRPr="006E5D33">
        <w:rPr>
          <w:sz w:val="18"/>
          <w:szCs w:val="18"/>
        </w:rPr>
        <w:t>medlem</w:t>
      </w:r>
      <w:r>
        <w:rPr>
          <w:sz w:val="18"/>
          <w:szCs w:val="18"/>
        </w:rPr>
        <w:t>mer av Valgkomiteen.</w:t>
      </w:r>
    </w:p>
    <w:p w:rsidR="00A06BA0" w:rsidRDefault="00A06BA0" w:rsidP="00A06BA0">
      <w:pPr>
        <w:pStyle w:val="DefaultText1"/>
        <w:tabs>
          <w:tab w:val="left" w:pos="720"/>
        </w:tabs>
        <w:ind w:left="709" w:right="720"/>
        <w:rPr>
          <w:sz w:val="18"/>
          <w:szCs w:val="18"/>
        </w:rPr>
      </w:pPr>
    </w:p>
    <w:p w:rsidR="0006202A" w:rsidRPr="00C001F8" w:rsidRDefault="00A06BA0" w:rsidP="0006202A">
      <w:pPr>
        <w:pStyle w:val="DefaultText1"/>
        <w:tabs>
          <w:tab w:val="left" w:pos="720"/>
          <w:tab w:val="left" w:pos="2268"/>
          <w:tab w:val="left" w:pos="3402"/>
          <w:tab w:val="left" w:pos="5102"/>
          <w:tab w:val="left" w:pos="6236"/>
          <w:tab w:val="left" w:pos="7654"/>
          <w:tab w:val="left" w:pos="9071"/>
        </w:tabs>
        <w:ind w:left="709" w:right="720"/>
        <w:rPr>
          <w:sz w:val="18"/>
          <w:szCs w:val="18"/>
        </w:rPr>
      </w:pPr>
      <w:r w:rsidRPr="00062A82">
        <w:rPr>
          <w:rFonts w:cs="Arial"/>
          <w:color w:val="auto"/>
          <w:sz w:val="18"/>
          <w:szCs w:val="18"/>
        </w:rPr>
        <w:t>Valgkomiteen foreslår at generalforsamlingen tar forslaget til valg av medlemmer til Valgkomiteen til samlet votering.</w:t>
      </w:r>
      <w:r w:rsidR="0006202A" w:rsidRPr="0006202A">
        <w:rPr>
          <w:sz w:val="18"/>
          <w:szCs w:val="18"/>
        </w:rPr>
        <w:t xml:space="preserve"> </w:t>
      </w:r>
    </w:p>
    <w:p w:rsidR="0006202A" w:rsidRDefault="0006202A" w:rsidP="0006202A">
      <w:pPr>
        <w:rPr>
          <w:rFonts w:ascii="Arial" w:hAnsi="Arial"/>
          <w:b/>
          <w:bCs/>
          <w:color w:val="000000"/>
          <w:sz w:val="18"/>
          <w:szCs w:val="18"/>
          <w:lang w:val="nb-NO" w:eastAsia="nb-NO"/>
        </w:rPr>
      </w:pPr>
    </w:p>
    <w:p w:rsidR="0046142B" w:rsidRPr="00C001F8" w:rsidRDefault="0046142B" w:rsidP="0006202A">
      <w:pPr>
        <w:rPr>
          <w:rFonts w:ascii="Arial" w:hAnsi="Arial"/>
          <w:b/>
          <w:bCs/>
          <w:color w:val="000000"/>
          <w:sz w:val="18"/>
          <w:szCs w:val="18"/>
          <w:lang w:val="nb-NO" w:eastAsia="nb-NO"/>
        </w:rPr>
      </w:pPr>
    </w:p>
    <w:p w:rsidR="002E01C7" w:rsidRPr="0006202A" w:rsidRDefault="0006202A" w:rsidP="00AC78F7">
      <w:pPr>
        <w:pStyle w:val="DefaultText1"/>
        <w:numPr>
          <w:ilvl w:val="0"/>
          <w:numId w:val="13"/>
        </w:numPr>
        <w:tabs>
          <w:tab w:val="left" w:pos="720"/>
        </w:tabs>
        <w:ind w:right="720" w:hanging="436"/>
        <w:rPr>
          <w:b/>
          <w:bCs/>
          <w:sz w:val="18"/>
          <w:szCs w:val="18"/>
        </w:rPr>
      </w:pPr>
      <w:r w:rsidRPr="0006202A">
        <w:rPr>
          <w:b/>
          <w:bCs/>
          <w:sz w:val="18"/>
          <w:szCs w:val="18"/>
        </w:rPr>
        <w:t>Kapitalnedsettelse</w:t>
      </w:r>
      <w:r>
        <w:rPr>
          <w:b/>
          <w:bCs/>
          <w:sz w:val="18"/>
          <w:szCs w:val="18"/>
        </w:rPr>
        <w:t xml:space="preserve"> </w:t>
      </w:r>
      <w:r w:rsidR="002E01C7" w:rsidRPr="0006202A">
        <w:rPr>
          <w:b/>
          <w:bCs/>
          <w:sz w:val="18"/>
          <w:szCs w:val="18"/>
        </w:rPr>
        <w:t xml:space="preserve">ved sletting av egne aksjer og innløsning av aksjer tilhørende den norske stat v/Nærings- og </w:t>
      </w:r>
      <w:r w:rsidR="00844D56" w:rsidRPr="0006202A">
        <w:rPr>
          <w:b/>
          <w:bCs/>
          <w:sz w:val="18"/>
          <w:szCs w:val="18"/>
        </w:rPr>
        <w:t>fiskeri</w:t>
      </w:r>
      <w:r w:rsidR="002E01C7" w:rsidRPr="0006202A">
        <w:rPr>
          <w:b/>
          <w:bCs/>
          <w:sz w:val="18"/>
          <w:szCs w:val="18"/>
        </w:rPr>
        <w:t>departementet</w:t>
      </w:r>
    </w:p>
    <w:p w:rsidR="002E01C7" w:rsidRPr="00C001F8" w:rsidRDefault="002E01C7" w:rsidP="0054639A">
      <w:pPr>
        <w:pStyle w:val="DefaultText1"/>
        <w:tabs>
          <w:tab w:val="left" w:pos="720"/>
        </w:tabs>
        <w:ind w:left="720" w:right="720"/>
        <w:rPr>
          <w:sz w:val="18"/>
          <w:szCs w:val="18"/>
        </w:rPr>
      </w:pPr>
    </w:p>
    <w:p w:rsidR="002E01C7" w:rsidRPr="00C001F8" w:rsidRDefault="009B69BC" w:rsidP="0054639A">
      <w:pPr>
        <w:pStyle w:val="DefaultText1"/>
        <w:tabs>
          <w:tab w:val="left" w:pos="720"/>
        </w:tabs>
        <w:ind w:left="720" w:right="720"/>
        <w:rPr>
          <w:sz w:val="18"/>
          <w:szCs w:val="18"/>
        </w:rPr>
      </w:pPr>
      <w:r w:rsidRPr="00C001F8">
        <w:rPr>
          <w:sz w:val="18"/>
          <w:szCs w:val="18"/>
        </w:rPr>
        <w:t>Gen</w:t>
      </w:r>
      <w:r w:rsidR="00096FE8" w:rsidRPr="00C001F8">
        <w:rPr>
          <w:sz w:val="18"/>
          <w:szCs w:val="18"/>
        </w:rPr>
        <w:t xml:space="preserve">eralforsamlingen ga </w:t>
      </w:r>
      <w:r w:rsidR="00965EAA">
        <w:rPr>
          <w:sz w:val="18"/>
          <w:szCs w:val="18"/>
        </w:rPr>
        <w:t>11</w:t>
      </w:r>
      <w:r w:rsidR="00FC3BE5" w:rsidRPr="00C001F8">
        <w:rPr>
          <w:sz w:val="18"/>
          <w:szCs w:val="18"/>
        </w:rPr>
        <w:t>. mai 201</w:t>
      </w:r>
      <w:r w:rsidR="00965EAA">
        <w:rPr>
          <w:sz w:val="18"/>
          <w:szCs w:val="18"/>
        </w:rPr>
        <w:t>5</w:t>
      </w:r>
      <w:r w:rsidR="002E01C7" w:rsidRPr="00C001F8">
        <w:rPr>
          <w:sz w:val="18"/>
          <w:szCs w:val="18"/>
        </w:rPr>
        <w:t xml:space="preserve"> Styret fullmakt</w:t>
      </w:r>
      <w:r w:rsidRPr="00C001F8">
        <w:rPr>
          <w:sz w:val="18"/>
          <w:szCs w:val="18"/>
        </w:rPr>
        <w:t xml:space="preserve"> til å erverve inntil </w:t>
      </w:r>
      <w:proofErr w:type="gramStart"/>
      <w:r w:rsidR="00965EAA">
        <w:rPr>
          <w:sz w:val="18"/>
          <w:szCs w:val="18"/>
        </w:rPr>
        <w:t>13.754.168</w:t>
      </w:r>
      <w:proofErr w:type="gramEnd"/>
      <w:r w:rsidR="002A739A" w:rsidRPr="002A739A">
        <w:rPr>
          <w:sz w:val="18"/>
          <w:szCs w:val="18"/>
        </w:rPr>
        <w:t xml:space="preserve"> </w:t>
      </w:r>
      <w:r w:rsidR="002E01C7" w:rsidRPr="00C001F8">
        <w:rPr>
          <w:sz w:val="18"/>
          <w:szCs w:val="18"/>
        </w:rPr>
        <w:t>egne aksjer med pålydende verdi innt</w:t>
      </w:r>
      <w:r w:rsidRPr="00C001F8">
        <w:rPr>
          <w:sz w:val="18"/>
          <w:szCs w:val="18"/>
        </w:rPr>
        <w:t xml:space="preserve">il NOK </w:t>
      </w:r>
      <w:r w:rsidR="002A739A" w:rsidRPr="002A739A">
        <w:rPr>
          <w:sz w:val="18"/>
          <w:szCs w:val="18"/>
        </w:rPr>
        <w:t>23</w:t>
      </w:r>
      <w:r w:rsidR="002A739A">
        <w:rPr>
          <w:sz w:val="18"/>
          <w:szCs w:val="18"/>
        </w:rPr>
        <w:t>.</w:t>
      </w:r>
      <w:r w:rsidR="00965EAA">
        <w:rPr>
          <w:sz w:val="18"/>
          <w:szCs w:val="18"/>
        </w:rPr>
        <w:t>382</w:t>
      </w:r>
      <w:r w:rsidR="002A739A">
        <w:rPr>
          <w:sz w:val="18"/>
          <w:szCs w:val="18"/>
        </w:rPr>
        <w:t>.</w:t>
      </w:r>
      <w:r w:rsidR="00965EAA">
        <w:rPr>
          <w:sz w:val="18"/>
          <w:szCs w:val="18"/>
        </w:rPr>
        <w:t>086</w:t>
      </w:r>
      <w:r w:rsidR="002A739A" w:rsidRPr="002A739A">
        <w:rPr>
          <w:sz w:val="18"/>
          <w:szCs w:val="18"/>
        </w:rPr>
        <w:t xml:space="preserve">  </w:t>
      </w:r>
      <w:r w:rsidR="002E01C7" w:rsidRPr="00C001F8">
        <w:rPr>
          <w:sz w:val="18"/>
          <w:szCs w:val="18"/>
        </w:rPr>
        <w:t xml:space="preserve">i </w:t>
      </w:r>
      <w:r w:rsidR="00096FE8" w:rsidRPr="00C001F8">
        <w:rPr>
          <w:sz w:val="18"/>
          <w:szCs w:val="18"/>
        </w:rPr>
        <w:t>aksje</w:t>
      </w:r>
      <w:r w:rsidR="002E01C7" w:rsidRPr="00C001F8">
        <w:rPr>
          <w:sz w:val="18"/>
          <w:szCs w:val="18"/>
        </w:rPr>
        <w:t xml:space="preserve">markedet og fra Staten. Innen denne </w:t>
      </w:r>
      <w:r w:rsidR="00B4263E" w:rsidRPr="00C001F8">
        <w:rPr>
          <w:sz w:val="18"/>
          <w:szCs w:val="18"/>
        </w:rPr>
        <w:t xml:space="preserve">rammen har selskapet ervervet </w:t>
      </w:r>
      <w:proofErr w:type="gramStart"/>
      <w:r w:rsidR="00965EAA">
        <w:rPr>
          <w:sz w:val="18"/>
          <w:szCs w:val="18"/>
        </w:rPr>
        <w:t>1.190</w:t>
      </w:r>
      <w:r w:rsidR="004E6431">
        <w:rPr>
          <w:sz w:val="18"/>
          <w:szCs w:val="18"/>
        </w:rPr>
        <w:t>.000</w:t>
      </w:r>
      <w:proofErr w:type="gramEnd"/>
      <w:r w:rsidR="002E01C7" w:rsidRPr="00C001F8">
        <w:rPr>
          <w:sz w:val="18"/>
          <w:szCs w:val="18"/>
        </w:rPr>
        <w:t xml:space="preserve"> aksjer med en samlet p</w:t>
      </w:r>
      <w:r w:rsidR="00B4263E" w:rsidRPr="00C001F8">
        <w:rPr>
          <w:sz w:val="18"/>
          <w:szCs w:val="18"/>
        </w:rPr>
        <w:t xml:space="preserve">ålydende verdi på NOK </w:t>
      </w:r>
      <w:r w:rsidR="00965EAA">
        <w:rPr>
          <w:sz w:val="18"/>
          <w:szCs w:val="18"/>
        </w:rPr>
        <w:t>2.023</w:t>
      </w:r>
      <w:r w:rsidR="004E6431">
        <w:rPr>
          <w:sz w:val="18"/>
          <w:szCs w:val="18"/>
        </w:rPr>
        <w:t>.000</w:t>
      </w:r>
      <w:r w:rsidR="002E01C7" w:rsidRPr="00C001F8">
        <w:rPr>
          <w:sz w:val="18"/>
          <w:szCs w:val="18"/>
        </w:rPr>
        <w:t>. Styret foreslår at disse aksjene slettes ved nedsetting av aksjekapitalen. Den norske stat har forpliktet seg til å delta proporsjonalt i kapitalnedsettelsen</w:t>
      </w:r>
      <w:r w:rsidR="00096FE8" w:rsidRPr="00C001F8">
        <w:rPr>
          <w:sz w:val="18"/>
          <w:szCs w:val="18"/>
        </w:rPr>
        <w:t xml:space="preserve">. Dette </w:t>
      </w:r>
      <w:r w:rsidR="007B0A04">
        <w:rPr>
          <w:sz w:val="18"/>
          <w:szCs w:val="18"/>
        </w:rPr>
        <w:t>i</w:t>
      </w:r>
      <w:r w:rsidR="00096FE8" w:rsidRPr="00C001F8">
        <w:rPr>
          <w:sz w:val="18"/>
          <w:szCs w:val="18"/>
        </w:rPr>
        <w:t>nnebærer at S</w:t>
      </w:r>
      <w:r w:rsidR="002E01C7" w:rsidRPr="00C001F8">
        <w:rPr>
          <w:sz w:val="18"/>
          <w:szCs w:val="18"/>
        </w:rPr>
        <w:t>tatens eierandel på 36,21</w:t>
      </w:r>
      <w:r w:rsidR="00A02B81" w:rsidRPr="00C001F8">
        <w:rPr>
          <w:sz w:val="18"/>
          <w:szCs w:val="18"/>
        </w:rPr>
        <w:t xml:space="preserve"> </w:t>
      </w:r>
      <w:r w:rsidR="002E01C7" w:rsidRPr="00C001F8">
        <w:rPr>
          <w:sz w:val="18"/>
          <w:szCs w:val="18"/>
        </w:rPr>
        <w:t>% forblir uendret. Det samlede vederlag ved tilbakekjøpet og innløsningen av statens aksjer</w:t>
      </w:r>
      <w:r w:rsidR="006134BF" w:rsidRPr="00C001F8">
        <w:rPr>
          <w:sz w:val="18"/>
          <w:szCs w:val="18"/>
        </w:rPr>
        <w:t xml:space="preserve"> beløper seg til NOK </w:t>
      </w:r>
      <w:proofErr w:type="gramStart"/>
      <w:r w:rsidR="00965EAA">
        <w:rPr>
          <w:sz w:val="18"/>
          <w:szCs w:val="18"/>
        </w:rPr>
        <w:t>716</w:t>
      </w:r>
      <w:r w:rsidR="000C4634">
        <w:rPr>
          <w:sz w:val="18"/>
          <w:szCs w:val="18"/>
        </w:rPr>
        <w:t>.</w:t>
      </w:r>
      <w:r w:rsidR="00965EAA">
        <w:rPr>
          <w:sz w:val="18"/>
          <w:szCs w:val="18"/>
        </w:rPr>
        <w:t>508</w:t>
      </w:r>
      <w:r w:rsidR="000C4634">
        <w:rPr>
          <w:sz w:val="18"/>
          <w:szCs w:val="18"/>
        </w:rPr>
        <w:t>.</w:t>
      </w:r>
      <w:r w:rsidR="00965EAA">
        <w:rPr>
          <w:sz w:val="18"/>
          <w:szCs w:val="18"/>
        </w:rPr>
        <w:t>423</w:t>
      </w:r>
      <w:proofErr w:type="gramEnd"/>
      <w:r w:rsidR="002E01C7" w:rsidRPr="00C001F8">
        <w:rPr>
          <w:sz w:val="18"/>
          <w:szCs w:val="18"/>
        </w:rPr>
        <w:t xml:space="preserve">. </w:t>
      </w:r>
      <w:r w:rsidR="00E52D50" w:rsidRPr="00C001F8">
        <w:rPr>
          <w:sz w:val="18"/>
          <w:szCs w:val="18"/>
        </w:rPr>
        <w:t xml:space="preserve">Basert på det ovennevnte </w:t>
      </w:r>
      <w:r w:rsidR="002E01C7" w:rsidRPr="00C001F8">
        <w:rPr>
          <w:sz w:val="18"/>
          <w:szCs w:val="18"/>
        </w:rPr>
        <w:t>foreslår Styret at generalforsamlingen treffer følgende vedtak:</w:t>
      </w:r>
    </w:p>
    <w:p w:rsidR="002E01C7" w:rsidRPr="00C001F8" w:rsidRDefault="002E01C7" w:rsidP="0054639A">
      <w:pPr>
        <w:pStyle w:val="DefaultText1"/>
        <w:tabs>
          <w:tab w:val="left" w:pos="720"/>
        </w:tabs>
        <w:ind w:left="720" w:right="720"/>
        <w:rPr>
          <w:sz w:val="18"/>
          <w:szCs w:val="18"/>
        </w:rPr>
      </w:pPr>
    </w:p>
    <w:p w:rsidR="002E01C7" w:rsidRPr="00C001F8" w:rsidRDefault="002E01C7" w:rsidP="0054639A">
      <w:pPr>
        <w:pStyle w:val="DefaultText1"/>
        <w:tabs>
          <w:tab w:val="left" w:pos="720"/>
        </w:tabs>
        <w:ind w:left="720" w:right="720"/>
        <w:rPr>
          <w:i/>
          <w:iCs/>
          <w:sz w:val="18"/>
          <w:szCs w:val="18"/>
        </w:rPr>
      </w:pPr>
      <w:r w:rsidRPr="00C001F8">
        <w:rPr>
          <w:i/>
          <w:iCs/>
          <w:sz w:val="18"/>
          <w:szCs w:val="18"/>
        </w:rPr>
        <w:t>”Selskapets aksjekap</w:t>
      </w:r>
      <w:r w:rsidR="006134BF" w:rsidRPr="00C001F8">
        <w:rPr>
          <w:i/>
          <w:iCs/>
          <w:sz w:val="18"/>
          <w:szCs w:val="18"/>
        </w:rPr>
        <w:t xml:space="preserve">ital nedsettes med NOK </w:t>
      </w:r>
      <w:proofErr w:type="gramStart"/>
      <w:r w:rsidR="00965EAA">
        <w:rPr>
          <w:i/>
          <w:iCs/>
          <w:sz w:val="18"/>
          <w:szCs w:val="18"/>
        </w:rPr>
        <w:t>3.171.416,3</w:t>
      </w:r>
      <w:r w:rsidR="00174750">
        <w:rPr>
          <w:i/>
          <w:iCs/>
          <w:sz w:val="18"/>
          <w:szCs w:val="18"/>
        </w:rPr>
        <w:t>0</w:t>
      </w:r>
      <w:proofErr w:type="gramEnd"/>
      <w:r w:rsidR="002A739A" w:rsidRPr="002A739A">
        <w:rPr>
          <w:i/>
          <w:iCs/>
          <w:sz w:val="18"/>
          <w:szCs w:val="18"/>
        </w:rPr>
        <w:t xml:space="preserve">  </w:t>
      </w:r>
      <w:r w:rsidR="00EB4908" w:rsidRPr="00C001F8">
        <w:rPr>
          <w:i/>
          <w:iCs/>
          <w:sz w:val="18"/>
          <w:szCs w:val="18"/>
        </w:rPr>
        <w:t xml:space="preserve">fra NOK </w:t>
      </w:r>
      <w:r w:rsidR="007A2344">
        <w:rPr>
          <w:i/>
          <w:iCs/>
          <w:sz w:val="18"/>
          <w:szCs w:val="18"/>
        </w:rPr>
        <w:t>46</w:t>
      </w:r>
      <w:r w:rsidR="00965EAA">
        <w:rPr>
          <w:i/>
          <w:iCs/>
          <w:sz w:val="18"/>
          <w:szCs w:val="18"/>
        </w:rPr>
        <w:t xml:space="preserve">7.641.727,30 </w:t>
      </w:r>
      <w:r w:rsidR="00595D0D" w:rsidRPr="00C001F8">
        <w:rPr>
          <w:i/>
          <w:iCs/>
          <w:sz w:val="18"/>
          <w:szCs w:val="18"/>
        </w:rPr>
        <w:t xml:space="preserve">til </w:t>
      </w:r>
      <w:r w:rsidR="00EB4908" w:rsidRPr="00C001F8">
        <w:rPr>
          <w:i/>
          <w:iCs/>
          <w:sz w:val="18"/>
          <w:szCs w:val="18"/>
        </w:rPr>
        <w:t xml:space="preserve">NOK </w:t>
      </w:r>
      <w:r w:rsidR="00965EAA">
        <w:rPr>
          <w:i/>
          <w:iCs/>
          <w:sz w:val="18"/>
          <w:szCs w:val="18"/>
        </w:rPr>
        <w:t>464.470.311</w:t>
      </w:r>
      <w:r w:rsidR="000C4634">
        <w:rPr>
          <w:i/>
          <w:iCs/>
          <w:sz w:val="18"/>
          <w:szCs w:val="18"/>
        </w:rPr>
        <w:t xml:space="preserve"> </w:t>
      </w:r>
      <w:r w:rsidRPr="00C001F8">
        <w:rPr>
          <w:i/>
          <w:iCs/>
          <w:sz w:val="18"/>
          <w:szCs w:val="18"/>
        </w:rPr>
        <w:t xml:space="preserve">ved sletting av </w:t>
      </w:r>
      <w:r w:rsidR="004B240E">
        <w:rPr>
          <w:i/>
          <w:iCs/>
          <w:sz w:val="18"/>
          <w:szCs w:val="18"/>
        </w:rPr>
        <w:t>1.190</w:t>
      </w:r>
      <w:r w:rsidR="007A2344">
        <w:rPr>
          <w:i/>
          <w:iCs/>
          <w:sz w:val="18"/>
          <w:szCs w:val="18"/>
        </w:rPr>
        <w:t>.000</w:t>
      </w:r>
      <w:r w:rsidRPr="00C001F8">
        <w:rPr>
          <w:i/>
          <w:iCs/>
          <w:sz w:val="18"/>
          <w:szCs w:val="18"/>
        </w:rPr>
        <w:t xml:space="preserve"> </w:t>
      </w:r>
      <w:r w:rsidR="00F028EC" w:rsidRPr="00C001F8">
        <w:rPr>
          <w:i/>
          <w:iCs/>
          <w:sz w:val="18"/>
          <w:szCs w:val="18"/>
        </w:rPr>
        <w:t>av Selskapets e</w:t>
      </w:r>
      <w:r w:rsidRPr="00C001F8">
        <w:rPr>
          <w:i/>
          <w:iCs/>
          <w:sz w:val="18"/>
          <w:szCs w:val="18"/>
        </w:rPr>
        <w:t>gne</w:t>
      </w:r>
      <w:r w:rsidR="00EB4908" w:rsidRPr="00C001F8">
        <w:rPr>
          <w:i/>
          <w:iCs/>
          <w:sz w:val="18"/>
          <w:szCs w:val="18"/>
        </w:rPr>
        <w:t xml:space="preserve"> aksjer og innløsning av </w:t>
      </w:r>
      <w:r w:rsidR="004B240E">
        <w:rPr>
          <w:i/>
          <w:iCs/>
          <w:sz w:val="18"/>
          <w:szCs w:val="18"/>
        </w:rPr>
        <w:t>675.539</w:t>
      </w:r>
      <w:r w:rsidR="00F028EC" w:rsidRPr="00C001F8">
        <w:rPr>
          <w:i/>
          <w:iCs/>
          <w:sz w:val="18"/>
          <w:szCs w:val="18"/>
        </w:rPr>
        <w:t xml:space="preserve"> </w:t>
      </w:r>
      <w:r w:rsidRPr="00C001F8">
        <w:rPr>
          <w:i/>
          <w:iCs/>
          <w:sz w:val="18"/>
          <w:szCs w:val="18"/>
        </w:rPr>
        <w:t xml:space="preserve">aksjer eiet av </w:t>
      </w:r>
      <w:r w:rsidR="00F028EC" w:rsidRPr="00C001F8">
        <w:rPr>
          <w:i/>
          <w:iCs/>
          <w:sz w:val="18"/>
          <w:szCs w:val="18"/>
        </w:rPr>
        <w:t>S</w:t>
      </w:r>
      <w:r w:rsidRPr="00C001F8">
        <w:rPr>
          <w:i/>
          <w:iCs/>
          <w:sz w:val="18"/>
          <w:szCs w:val="18"/>
        </w:rPr>
        <w:t xml:space="preserve">taten v/Nærings- og </w:t>
      </w:r>
      <w:r w:rsidR="00844D56">
        <w:rPr>
          <w:i/>
          <w:iCs/>
          <w:sz w:val="18"/>
          <w:szCs w:val="18"/>
        </w:rPr>
        <w:t>fiskeri</w:t>
      </w:r>
      <w:r w:rsidRPr="00C001F8">
        <w:rPr>
          <w:i/>
          <w:iCs/>
          <w:sz w:val="18"/>
          <w:szCs w:val="18"/>
        </w:rPr>
        <w:t xml:space="preserve">departementet mot utbetaling av NOK </w:t>
      </w:r>
      <w:r w:rsidR="004B240E">
        <w:rPr>
          <w:i/>
          <w:iCs/>
          <w:sz w:val="18"/>
          <w:szCs w:val="18"/>
        </w:rPr>
        <w:t>259.458.196</w:t>
      </w:r>
      <w:r w:rsidR="000C4634">
        <w:rPr>
          <w:i/>
          <w:iCs/>
          <w:sz w:val="18"/>
          <w:szCs w:val="18"/>
        </w:rPr>
        <w:t xml:space="preserve"> </w:t>
      </w:r>
      <w:r w:rsidRPr="00C001F8">
        <w:rPr>
          <w:i/>
          <w:iCs/>
          <w:sz w:val="18"/>
          <w:szCs w:val="18"/>
        </w:rPr>
        <w:t>med tillegg av rentekompensasjon</w:t>
      </w:r>
      <w:r w:rsidR="00ED105E">
        <w:rPr>
          <w:i/>
          <w:iCs/>
          <w:sz w:val="18"/>
          <w:szCs w:val="18"/>
        </w:rPr>
        <w:t xml:space="preserve"> justert for utbetalt utbytte</w:t>
      </w:r>
      <w:r w:rsidRPr="00C001F8">
        <w:rPr>
          <w:i/>
          <w:iCs/>
          <w:sz w:val="18"/>
          <w:szCs w:val="18"/>
        </w:rPr>
        <w:t xml:space="preserve"> til </w:t>
      </w:r>
      <w:r w:rsidR="00F028EC" w:rsidRPr="00C001F8">
        <w:rPr>
          <w:i/>
          <w:iCs/>
          <w:sz w:val="18"/>
          <w:szCs w:val="18"/>
        </w:rPr>
        <w:t>S</w:t>
      </w:r>
      <w:r w:rsidRPr="00C001F8">
        <w:rPr>
          <w:i/>
          <w:iCs/>
          <w:sz w:val="18"/>
          <w:szCs w:val="18"/>
        </w:rPr>
        <w:t xml:space="preserve">taten v/Nærings- og </w:t>
      </w:r>
      <w:r w:rsidR="00844D56">
        <w:rPr>
          <w:i/>
          <w:iCs/>
          <w:sz w:val="18"/>
          <w:szCs w:val="18"/>
        </w:rPr>
        <w:t>fiskeri</w:t>
      </w:r>
      <w:r w:rsidRPr="00C001F8">
        <w:rPr>
          <w:i/>
          <w:iCs/>
          <w:sz w:val="18"/>
          <w:szCs w:val="18"/>
        </w:rPr>
        <w:t xml:space="preserve">departementet. Beløpet tilsvarer gjennomsnittlig kurs </w:t>
      </w:r>
      <w:r w:rsidR="00F7435E" w:rsidRPr="00C001F8">
        <w:rPr>
          <w:i/>
          <w:iCs/>
          <w:sz w:val="18"/>
          <w:szCs w:val="18"/>
        </w:rPr>
        <w:t xml:space="preserve">betalt </w:t>
      </w:r>
      <w:r w:rsidRPr="00C001F8">
        <w:rPr>
          <w:i/>
          <w:iCs/>
          <w:sz w:val="18"/>
          <w:szCs w:val="18"/>
        </w:rPr>
        <w:t>ved tilbakekjøp av egne aksjer i markedet.</w:t>
      </w:r>
      <w:r w:rsidR="00F06B46" w:rsidRPr="00C001F8">
        <w:rPr>
          <w:sz w:val="18"/>
          <w:szCs w:val="18"/>
        </w:rPr>
        <w:t xml:space="preserve"> </w:t>
      </w:r>
      <w:r w:rsidR="00F06B46" w:rsidRPr="00C001F8">
        <w:rPr>
          <w:i/>
          <w:iCs/>
          <w:sz w:val="18"/>
          <w:szCs w:val="18"/>
        </w:rPr>
        <w:t xml:space="preserve">Den delen av det utbetalte beløp knyttet til erverv </w:t>
      </w:r>
      <w:r w:rsidR="007213AF" w:rsidRPr="00C001F8">
        <w:rPr>
          <w:i/>
          <w:iCs/>
          <w:sz w:val="18"/>
          <w:szCs w:val="18"/>
        </w:rPr>
        <w:t>og innløsning av</w:t>
      </w:r>
      <w:r w:rsidR="00F06B46" w:rsidRPr="00C001F8">
        <w:rPr>
          <w:i/>
          <w:iCs/>
          <w:sz w:val="18"/>
          <w:szCs w:val="18"/>
        </w:rPr>
        <w:t xml:space="preserve"> aksjer som overstiger aksjenes pålydende dekkes ved overføring fra opptjent</w:t>
      </w:r>
      <w:r w:rsidR="006E4F25" w:rsidRPr="00C001F8">
        <w:rPr>
          <w:i/>
          <w:iCs/>
          <w:sz w:val="18"/>
          <w:szCs w:val="18"/>
        </w:rPr>
        <w:t xml:space="preserve"> egenkapital med NOK </w:t>
      </w:r>
      <w:proofErr w:type="gramStart"/>
      <w:r w:rsidR="004B240E">
        <w:rPr>
          <w:i/>
          <w:iCs/>
          <w:sz w:val="18"/>
          <w:szCs w:val="18"/>
        </w:rPr>
        <w:t>713.337.007</w:t>
      </w:r>
      <w:proofErr w:type="gramEnd"/>
      <w:r w:rsidR="00F06B46" w:rsidRPr="00C001F8">
        <w:rPr>
          <w:i/>
          <w:iCs/>
          <w:sz w:val="18"/>
          <w:szCs w:val="18"/>
        </w:rPr>
        <w:t>.</w:t>
      </w:r>
    </w:p>
    <w:p w:rsidR="002E01C7" w:rsidRPr="00C001F8" w:rsidRDefault="002E01C7" w:rsidP="0054639A">
      <w:pPr>
        <w:pStyle w:val="DefaultText1"/>
        <w:tabs>
          <w:tab w:val="left" w:pos="720"/>
        </w:tabs>
        <w:ind w:left="720" w:right="720"/>
        <w:rPr>
          <w:i/>
          <w:iCs/>
          <w:sz w:val="18"/>
          <w:szCs w:val="18"/>
        </w:rPr>
      </w:pPr>
    </w:p>
    <w:p w:rsidR="002E01C7" w:rsidRPr="00C001F8" w:rsidRDefault="002E01C7" w:rsidP="0054639A">
      <w:pPr>
        <w:pStyle w:val="DefaultText1"/>
        <w:tabs>
          <w:tab w:val="left" w:pos="720"/>
        </w:tabs>
        <w:ind w:left="720" w:right="720"/>
        <w:rPr>
          <w:i/>
          <w:iCs/>
          <w:sz w:val="18"/>
          <w:szCs w:val="18"/>
        </w:rPr>
      </w:pPr>
      <w:r w:rsidRPr="00C001F8">
        <w:rPr>
          <w:i/>
          <w:iCs/>
          <w:sz w:val="18"/>
          <w:szCs w:val="18"/>
        </w:rPr>
        <w:t>Med virkning fra ikrafttredelsen av kapitalnedsettelsen ved registrering i Foretaksregisteret, endres vedtektenes §</w:t>
      </w:r>
      <w:r w:rsidR="00ED52CF" w:rsidRPr="00C001F8">
        <w:rPr>
          <w:i/>
          <w:iCs/>
          <w:sz w:val="18"/>
          <w:szCs w:val="18"/>
        </w:rPr>
        <w:t xml:space="preserve"> </w:t>
      </w:r>
      <w:r w:rsidRPr="00C001F8">
        <w:rPr>
          <w:i/>
          <w:iCs/>
          <w:sz w:val="18"/>
          <w:szCs w:val="18"/>
        </w:rPr>
        <w:t>4 til å lyde:</w:t>
      </w:r>
    </w:p>
    <w:p w:rsidR="002E01C7" w:rsidRPr="00C001F8" w:rsidRDefault="002E01C7" w:rsidP="0054639A">
      <w:pPr>
        <w:pStyle w:val="DefaultText1"/>
        <w:tabs>
          <w:tab w:val="left" w:pos="720"/>
        </w:tabs>
        <w:ind w:left="720" w:right="720"/>
        <w:rPr>
          <w:i/>
          <w:iCs/>
          <w:sz w:val="18"/>
          <w:szCs w:val="18"/>
        </w:rPr>
      </w:pPr>
    </w:p>
    <w:p w:rsidR="0046142B" w:rsidRPr="00C001F8" w:rsidRDefault="00745BC0" w:rsidP="0046142B">
      <w:pPr>
        <w:pStyle w:val="DefaultText1"/>
        <w:tabs>
          <w:tab w:val="left" w:pos="720"/>
          <w:tab w:val="left" w:pos="2268"/>
          <w:tab w:val="left" w:pos="3402"/>
          <w:tab w:val="left" w:pos="5102"/>
          <w:tab w:val="left" w:pos="6236"/>
          <w:tab w:val="left" w:pos="7654"/>
          <w:tab w:val="left" w:pos="9071"/>
        </w:tabs>
        <w:ind w:left="709" w:right="720"/>
        <w:rPr>
          <w:sz w:val="18"/>
          <w:szCs w:val="18"/>
        </w:rPr>
      </w:pPr>
      <w:r w:rsidRPr="00C001F8">
        <w:rPr>
          <w:i/>
          <w:iCs/>
          <w:sz w:val="18"/>
          <w:szCs w:val="18"/>
        </w:rPr>
        <w:tab/>
      </w:r>
      <w:r w:rsidR="002E01C7" w:rsidRPr="00C001F8">
        <w:rPr>
          <w:i/>
          <w:iCs/>
          <w:sz w:val="18"/>
          <w:szCs w:val="18"/>
        </w:rPr>
        <w:t>A</w:t>
      </w:r>
      <w:r w:rsidR="00EB4908" w:rsidRPr="00C001F8">
        <w:rPr>
          <w:i/>
          <w:iCs/>
          <w:sz w:val="18"/>
          <w:szCs w:val="18"/>
        </w:rPr>
        <w:t xml:space="preserve">ksjekapitalen er NOK </w:t>
      </w:r>
      <w:proofErr w:type="gramStart"/>
      <w:r w:rsidR="004B240E">
        <w:rPr>
          <w:i/>
          <w:iCs/>
          <w:sz w:val="18"/>
          <w:szCs w:val="18"/>
        </w:rPr>
        <w:t>464.470.311</w:t>
      </w:r>
      <w:proofErr w:type="gramEnd"/>
      <w:r w:rsidR="00EC4FAF" w:rsidRPr="00EC4FAF">
        <w:rPr>
          <w:i/>
          <w:iCs/>
          <w:sz w:val="18"/>
          <w:szCs w:val="18"/>
        </w:rPr>
        <w:t xml:space="preserve"> </w:t>
      </w:r>
      <w:r w:rsidR="00EB4908" w:rsidRPr="00C001F8">
        <w:rPr>
          <w:i/>
          <w:iCs/>
          <w:sz w:val="18"/>
          <w:szCs w:val="18"/>
        </w:rPr>
        <w:t xml:space="preserve">fordelt på </w:t>
      </w:r>
      <w:r w:rsidR="004B240E">
        <w:rPr>
          <w:i/>
          <w:iCs/>
          <w:sz w:val="18"/>
          <w:szCs w:val="18"/>
        </w:rPr>
        <w:t>273.217.830</w:t>
      </w:r>
      <w:r w:rsidR="00EC4FAF" w:rsidRPr="00EC4FAF">
        <w:rPr>
          <w:i/>
          <w:iCs/>
          <w:sz w:val="18"/>
          <w:szCs w:val="18"/>
        </w:rPr>
        <w:t xml:space="preserve"> </w:t>
      </w:r>
      <w:r w:rsidR="002E01C7" w:rsidRPr="00C001F8">
        <w:rPr>
          <w:i/>
          <w:iCs/>
          <w:sz w:val="18"/>
          <w:szCs w:val="18"/>
        </w:rPr>
        <w:t>aksjer, hver pålydende NOK 1,70.”</w:t>
      </w:r>
      <w:r w:rsidR="005C087B" w:rsidRPr="00C001F8">
        <w:rPr>
          <w:b/>
          <w:bCs/>
          <w:sz w:val="18"/>
          <w:szCs w:val="18"/>
        </w:rPr>
        <w:tab/>
      </w:r>
    </w:p>
    <w:p w:rsidR="0046142B" w:rsidRPr="00C001F8" w:rsidRDefault="0046142B" w:rsidP="0046142B">
      <w:pPr>
        <w:rPr>
          <w:rFonts w:ascii="Arial" w:hAnsi="Arial"/>
          <w:b/>
          <w:bCs/>
          <w:color w:val="000000"/>
          <w:sz w:val="18"/>
          <w:szCs w:val="18"/>
          <w:lang w:val="nb-NO" w:eastAsia="nb-NO"/>
        </w:rPr>
      </w:pPr>
    </w:p>
    <w:p w:rsidR="0046142B" w:rsidRPr="00C001F8" w:rsidRDefault="0046142B" w:rsidP="0046142B">
      <w:pPr>
        <w:rPr>
          <w:rFonts w:ascii="Arial" w:hAnsi="Arial"/>
          <w:b/>
          <w:bCs/>
          <w:color w:val="000000"/>
          <w:sz w:val="18"/>
          <w:szCs w:val="18"/>
          <w:lang w:val="nb-NO" w:eastAsia="nb-NO"/>
        </w:rPr>
      </w:pPr>
    </w:p>
    <w:p w:rsidR="00660750" w:rsidRPr="0046142B" w:rsidRDefault="0046142B" w:rsidP="00AC78F7">
      <w:pPr>
        <w:pStyle w:val="DefaultText1"/>
        <w:numPr>
          <w:ilvl w:val="0"/>
          <w:numId w:val="13"/>
        </w:numPr>
        <w:tabs>
          <w:tab w:val="left" w:pos="720"/>
        </w:tabs>
        <w:ind w:right="720" w:hanging="436"/>
        <w:rPr>
          <w:b/>
          <w:bCs/>
          <w:sz w:val="18"/>
          <w:szCs w:val="18"/>
        </w:rPr>
      </w:pPr>
      <w:r w:rsidRPr="0046142B">
        <w:rPr>
          <w:b/>
          <w:bCs/>
          <w:sz w:val="18"/>
          <w:szCs w:val="18"/>
        </w:rPr>
        <w:t xml:space="preserve">Fullmakt </w:t>
      </w:r>
      <w:r w:rsidR="00D07A16" w:rsidRPr="0046142B">
        <w:rPr>
          <w:b/>
          <w:bCs/>
          <w:sz w:val="18"/>
          <w:szCs w:val="18"/>
        </w:rPr>
        <w:t xml:space="preserve">til Styret om </w:t>
      </w:r>
      <w:r w:rsidR="00E52D50" w:rsidRPr="0046142B">
        <w:rPr>
          <w:b/>
          <w:bCs/>
          <w:sz w:val="18"/>
          <w:szCs w:val="18"/>
        </w:rPr>
        <w:t xml:space="preserve">erverv </w:t>
      </w:r>
      <w:r w:rsidR="00D07A16" w:rsidRPr="0046142B">
        <w:rPr>
          <w:b/>
          <w:bCs/>
          <w:sz w:val="18"/>
          <w:szCs w:val="18"/>
        </w:rPr>
        <w:t>av egne aksjer</w:t>
      </w:r>
    </w:p>
    <w:p w:rsidR="00660750" w:rsidRPr="00C001F8" w:rsidRDefault="00660750" w:rsidP="0054639A">
      <w:pPr>
        <w:pStyle w:val="DefaultText1"/>
        <w:tabs>
          <w:tab w:val="left" w:pos="720"/>
        </w:tabs>
        <w:ind w:right="720"/>
        <w:rPr>
          <w:sz w:val="18"/>
          <w:szCs w:val="18"/>
        </w:rPr>
      </w:pPr>
    </w:p>
    <w:p w:rsidR="00660750" w:rsidRPr="00C001F8" w:rsidRDefault="00D07A16" w:rsidP="0054639A">
      <w:pPr>
        <w:pStyle w:val="DefaultText1"/>
        <w:tabs>
          <w:tab w:val="left" w:pos="720"/>
        </w:tabs>
        <w:ind w:left="720" w:right="720"/>
        <w:rPr>
          <w:sz w:val="18"/>
          <w:szCs w:val="18"/>
        </w:rPr>
      </w:pPr>
      <w:r w:rsidRPr="00C001F8">
        <w:rPr>
          <w:sz w:val="18"/>
          <w:szCs w:val="18"/>
        </w:rPr>
        <w:t xml:space="preserve">Styret </w:t>
      </w:r>
      <w:r w:rsidR="005B57EE" w:rsidRPr="00C001F8">
        <w:rPr>
          <w:sz w:val="18"/>
          <w:szCs w:val="18"/>
        </w:rPr>
        <w:t>foreslår at</w:t>
      </w:r>
      <w:r w:rsidRPr="00C001F8">
        <w:rPr>
          <w:sz w:val="18"/>
          <w:szCs w:val="18"/>
        </w:rPr>
        <w:t xml:space="preserve"> generalforsamlingen </w:t>
      </w:r>
      <w:r w:rsidR="005B57EE" w:rsidRPr="00C001F8">
        <w:rPr>
          <w:sz w:val="18"/>
          <w:szCs w:val="18"/>
        </w:rPr>
        <w:t xml:space="preserve">vedtar en </w:t>
      </w:r>
      <w:r w:rsidRPr="00C001F8">
        <w:rPr>
          <w:sz w:val="18"/>
          <w:szCs w:val="18"/>
        </w:rPr>
        <w:t xml:space="preserve">ny fullmakt for </w:t>
      </w:r>
      <w:r w:rsidR="00E52D50" w:rsidRPr="00C001F8">
        <w:rPr>
          <w:sz w:val="18"/>
          <w:szCs w:val="18"/>
        </w:rPr>
        <w:t>erverv</w:t>
      </w:r>
      <w:r w:rsidRPr="00C001F8">
        <w:rPr>
          <w:sz w:val="18"/>
          <w:szCs w:val="18"/>
        </w:rPr>
        <w:t xml:space="preserve"> av egne aksjer. Den eksisterende fullmakt </w:t>
      </w:r>
      <w:r w:rsidR="005B57EE" w:rsidRPr="00C001F8">
        <w:rPr>
          <w:sz w:val="18"/>
          <w:szCs w:val="18"/>
        </w:rPr>
        <w:t xml:space="preserve">til Styret </w:t>
      </w:r>
      <w:r w:rsidR="00A76A51" w:rsidRPr="00C001F8">
        <w:rPr>
          <w:sz w:val="18"/>
          <w:szCs w:val="18"/>
        </w:rPr>
        <w:t>vil slettes på tidspunktet for</w:t>
      </w:r>
      <w:r w:rsidRPr="00C001F8">
        <w:rPr>
          <w:sz w:val="18"/>
          <w:szCs w:val="18"/>
        </w:rPr>
        <w:t xml:space="preserve"> vedtagelsen av ny fullmakt. </w:t>
      </w:r>
      <w:r w:rsidR="005B57EE" w:rsidRPr="00C001F8">
        <w:rPr>
          <w:sz w:val="18"/>
          <w:szCs w:val="18"/>
        </w:rPr>
        <w:t>Formålet med</w:t>
      </w:r>
      <w:r w:rsidRPr="00C001F8">
        <w:rPr>
          <w:sz w:val="18"/>
          <w:szCs w:val="18"/>
        </w:rPr>
        <w:t xml:space="preserve"> </w:t>
      </w:r>
      <w:r w:rsidR="005B57EE" w:rsidRPr="00C001F8">
        <w:rPr>
          <w:sz w:val="18"/>
          <w:szCs w:val="18"/>
        </w:rPr>
        <w:t>en</w:t>
      </w:r>
      <w:r w:rsidRPr="00C001F8">
        <w:rPr>
          <w:sz w:val="18"/>
          <w:szCs w:val="18"/>
        </w:rPr>
        <w:t xml:space="preserve"> slik ny fullmakt er å gi Styret mulighet til å optimalisere selskapets k</w:t>
      </w:r>
      <w:r w:rsidR="00A94C85" w:rsidRPr="00C001F8">
        <w:rPr>
          <w:sz w:val="18"/>
          <w:szCs w:val="18"/>
        </w:rPr>
        <w:t xml:space="preserve">apitalstruktur </w:t>
      </w:r>
      <w:r w:rsidR="00D549D9">
        <w:rPr>
          <w:sz w:val="18"/>
          <w:szCs w:val="18"/>
        </w:rPr>
        <w:t>gjennom</w:t>
      </w:r>
      <w:r w:rsidR="00A94C85" w:rsidRPr="00C001F8">
        <w:rPr>
          <w:sz w:val="18"/>
          <w:szCs w:val="18"/>
        </w:rPr>
        <w:t xml:space="preserve"> tilbakekjøp </w:t>
      </w:r>
      <w:r w:rsidR="00D549D9">
        <w:rPr>
          <w:sz w:val="18"/>
          <w:szCs w:val="18"/>
        </w:rPr>
        <w:t>og</w:t>
      </w:r>
      <w:r w:rsidRPr="00C001F8">
        <w:rPr>
          <w:sz w:val="18"/>
          <w:szCs w:val="18"/>
        </w:rPr>
        <w:t xml:space="preserve"> </w:t>
      </w:r>
      <w:r w:rsidR="007F0A61">
        <w:rPr>
          <w:sz w:val="18"/>
          <w:szCs w:val="18"/>
        </w:rPr>
        <w:t>påfølg</w:t>
      </w:r>
      <w:r w:rsidRPr="00C001F8">
        <w:rPr>
          <w:sz w:val="18"/>
          <w:szCs w:val="18"/>
        </w:rPr>
        <w:t>ende sletting av aksjer.</w:t>
      </w:r>
    </w:p>
    <w:p w:rsidR="00660750" w:rsidRPr="00C001F8" w:rsidRDefault="00660750" w:rsidP="0054639A">
      <w:pPr>
        <w:pStyle w:val="DefaultText1"/>
        <w:tabs>
          <w:tab w:val="left" w:pos="720"/>
        </w:tabs>
        <w:ind w:left="720" w:right="720"/>
        <w:rPr>
          <w:sz w:val="18"/>
          <w:szCs w:val="18"/>
        </w:rPr>
      </w:pPr>
    </w:p>
    <w:p w:rsidR="00660750" w:rsidRPr="00C001F8" w:rsidRDefault="00D07A16" w:rsidP="0054639A">
      <w:pPr>
        <w:pStyle w:val="DefaultText1"/>
        <w:tabs>
          <w:tab w:val="left" w:pos="720"/>
        </w:tabs>
        <w:ind w:left="720" w:right="720"/>
        <w:rPr>
          <w:sz w:val="18"/>
          <w:szCs w:val="18"/>
        </w:rPr>
      </w:pPr>
      <w:r w:rsidRPr="00C001F8">
        <w:rPr>
          <w:sz w:val="18"/>
          <w:szCs w:val="18"/>
        </w:rPr>
        <w:t xml:space="preserve">Fullmakten er begrenset til </w:t>
      </w:r>
      <w:r w:rsidR="00F849B8" w:rsidRPr="00C001F8">
        <w:rPr>
          <w:sz w:val="18"/>
          <w:szCs w:val="18"/>
        </w:rPr>
        <w:t xml:space="preserve">samlet å gjelde erverv inntil </w:t>
      </w:r>
      <w:proofErr w:type="gramStart"/>
      <w:r w:rsidR="00F849B8" w:rsidRPr="00C001F8">
        <w:rPr>
          <w:sz w:val="18"/>
          <w:szCs w:val="18"/>
        </w:rPr>
        <w:t>5</w:t>
      </w:r>
      <w:r w:rsidRPr="00C001F8">
        <w:rPr>
          <w:sz w:val="18"/>
          <w:szCs w:val="18"/>
        </w:rPr>
        <w:t>%</w:t>
      </w:r>
      <w:proofErr w:type="gramEnd"/>
      <w:r w:rsidRPr="00C001F8">
        <w:rPr>
          <w:sz w:val="18"/>
          <w:szCs w:val="18"/>
        </w:rPr>
        <w:t xml:space="preserve"> av samlet </w:t>
      </w:r>
      <w:r w:rsidR="003213E2" w:rsidRPr="00C001F8">
        <w:rPr>
          <w:sz w:val="18"/>
          <w:szCs w:val="18"/>
        </w:rPr>
        <w:t>aksjekapital</w:t>
      </w:r>
      <w:r w:rsidRPr="00C001F8">
        <w:rPr>
          <w:sz w:val="18"/>
          <w:szCs w:val="18"/>
        </w:rPr>
        <w:t xml:space="preserve"> i </w:t>
      </w:r>
      <w:r w:rsidR="003213E2" w:rsidRPr="00C001F8">
        <w:rPr>
          <w:sz w:val="18"/>
          <w:szCs w:val="18"/>
        </w:rPr>
        <w:t>Selskapet</w:t>
      </w:r>
      <w:r w:rsidRPr="00C001F8">
        <w:rPr>
          <w:sz w:val="18"/>
          <w:szCs w:val="18"/>
        </w:rPr>
        <w:t>.</w:t>
      </w:r>
    </w:p>
    <w:p w:rsidR="00660750" w:rsidRPr="00C001F8" w:rsidRDefault="00660750" w:rsidP="0054639A">
      <w:pPr>
        <w:pStyle w:val="DefaultText1"/>
        <w:tabs>
          <w:tab w:val="left" w:pos="720"/>
        </w:tabs>
        <w:ind w:left="720" w:right="720"/>
        <w:rPr>
          <w:sz w:val="18"/>
          <w:szCs w:val="18"/>
        </w:rPr>
      </w:pPr>
    </w:p>
    <w:p w:rsidR="00660750" w:rsidRPr="00C001F8" w:rsidRDefault="00D07A16" w:rsidP="0054639A">
      <w:pPr>
        <w:pStyle w:val="DefaultText1"/>
        <w:tabs>
          <w:tab w:val="left" w:pos="720"/>
        </w:tabs>
        <w:ind w:left="720" w:right="720"/>
        <w:rPr>
          <w:sz w:val="18"/>
          <w:szCs w:val="18"/>
        </w:rPr>
      </w:pPr>
      <w:r w:rsidRPr="00C001F8">
        <w:rPr>
          <w:sz w:val="18"/>
          <w:szCs w:val="18"/>
        </w:rPr>
        <w:t>Styret foreslår at generalforsamlingen treffer følgende vedtak:</w:t>
      </w:r>
    </w:p>
    <w:p w:rsidR="00660750" w:rsidRPr="00C001F8" w:rsidRDefault="00660750" w:rsidP="0054639A">
      <w:pPr>
        <w:pStyle w:val="DefaultText1"/>
        <w:tabs>
          <w:tab w:val="left" w:pos="720"/>
        </w:tabs>
        <w:ind w:left="720" w:right="720"/>
        <w:rPr>
          <w:sz w:val="18"/>
          <w:szCs w:val="18"/>
        </w:rPr>
      </w:pPr>
    </w:p>
    <w:p w:rsidR="00660750" w:rsidRPr="00C001F8" w:rsidRDefault="003213E2" w:rsidP="0054639A">
      <w:pPr>
        <w:ind w:left="1440" w:hanging="720"/>
        <w:rPr>
          <w:rFonts w:ascii="Arial" w:hAnsi="Arial" w:cs="Arial"/>
          <w:i/>
          <w:iCs/>
          <w:sz w:val="18"/>
          <w:szCs w:val="18"/>
          <w:lang w:val="nb-NO"/>
        </w:rPr>
      </w:pPr>
      <w:r w:rsidRPr="00C001F8">
        <w:rPr>
          <w:rFonts w:ascii="Arial" w:hAnsi="Arial" w:cs="Arial"/>
          <w:i/>
          <w:iCs/>
          <w:sz w:val="18"/>
          <w:szCs w:val="18"/>
          <w:lang w:val="nb-NO"/>
        </w:rPr>
        <w:t>”</w:t>
      </w:r>
      <w:r w:rsidR="00D07A16" w:rsidRPr="00C001F8">
        <w:rPr>
          <w:rFonts w:ascii="Arial" w:hAnsi="Arial" w:cs="Arial"/>
          <w:i/>
          <w:iCs/>
          <w:sz w:val="18"/>
          <w:szCs w:val="18"/>
          <w:lang w:val="nb-NO"/>
        </w:rPr>
        <w:t>(a)</w:t>
      </w:r>
      <w:r w:rsidR="00D07A16" w:rsidRPr="00C001F8">
        <w:rPr>
          <w:rFonts w:ascii="Arial" w:hAnsi="Arial" w:cs="Arial"/>
          <w:i/>
          <w:iCs/>
          <w:sz w:val="18"/>
          <w:szCs w:val="18"/>
          <w:lang w:val="nb-NO"/>
        </w:rPr>
        <w:tab/>
        <w:t>Generalforsamlingen gir herved Styret fullmakt</w:t>
      </w:r>
      <w:r w:rsidR="001D79AE" w:rsidRPr="00C001F8">
        <w:rPr>
          <w:rFonts w:ascii="Arial" w:hAnsi="Arial" w:cs="Arial"/>
          <w:i/>
          <w:iCs/>
          <w:sz w:val="18"/>
          <w:szCs w:val="18"/>
          <w:lang w:val="nb-NO"/>
        </w:rPr>
        <w:t xml:space="preserve"> </w:t>
      </w:r>
      <w:r w:rsidR="00D07A16" w:rsidRPr="00C001F8">
        <w:rPr>
          <w:rFonts w:ascii="Arial" w:hAnsi="Arial" w:cs="Arial"/>
          <w:i/>
          <w:iCs/>
          <w:sz w:val="18"/>
          <w:szCs w:val="18"/>
          <w:lang w:val="nb-NO"/>
        </w:rPr>
        <w:t xml:space="preserve">til å erverve inntil </w:t>
      </w:r>
      <w:proofErr w:type="gramStart"/>
      <w:r w:rsidR="00D07A16" w:rsidRPr="00C001F8">
        <w:rPr>
          <w:rFonts w:ascii="Arial" w:hAnsi="Arial" w:cs="Arial"/>
          <w:i/>
          <w:iCs/>
          <w:sz w:val="18"/>
          <w:szCs w:val="18"/>
          <w:lang w:val="nb-NO"/>
        </w:rPr>
        <w:t>5</w:t>
      </w:r>
      <w:r w:rsidR="00EB4908" w:rsidRPr="00C001F8">
        <w:rPr>
          <w:rFonts w:ascii="Arial" w:hAnsi="Arial" w:cs="Arial"/>
          <w:i/>
          <w:iCs/>
          <w:sz w:val="18"/>
          <w:szCs w:val="18"/>
          <w:lang w:val="nb-NO"/>
        </w:rPr>
        <w:t>%</w:t>
      </w:r>
      <w:proofErr w:type="gramEnd"/>
      <w:r w:rsidR="00EB4908" w:rsidRPr="00C001F8">
        <w:rPr>
          <w:rFonts w:ascii="Arial" w:hAnsi="Arial" w:cs="Arial"/>
          <w:i/>
          <w:iCs/>
          <w:sz w:val="18"/>
          <w:szCs w:val="18"/>
          <w:lang w:val="nb-NO"/>
        </w:rPr>
        <w:t xml:space="preserve"> (</w:t>
      </w:r>
      <w:r w:rsidR="003A2DE7">
        <w:rPr>
          <w:rFonts w:ascii="Arial" w:hAnsi="Arial" w:cs="Arial"/>
          <w:i/>
          <w:iCs/>
          <w:sz w:val="18"/>
          <w:szCs w:val="18"/>
          <w:lang w:val="nb-NO"/>
        </w:rPr>
        <w:t>13.</w:t>
      </w:r>
      <w:r w:rsidR="004B240E">
        <w:rPr>
          <w:rFonts w:ascii="Arial" w:hAnsi="Arial" w:cs="Arial"/>
          <w:i/>
          <w:iCs/>
          <w:sz w:val="18"/>
          <w:szCs w:val="18"/>
          <w:lang w:val="nb-NO"/>
        </w:rPr>
        <w:t>660.891</w:t>
      </w:r>
      <w:r w:rsidR="003A2DE7">
        <w:rPr>
          <w:rFonts w:ascii="Arial" w:hAnsi="Arial" w:cs="Arial"/>
          <w:i/>
          <w:iCs/>
          <w:sz w:val="18"/>
          <w:szCs w:val="18"/>
          <w:lang w:val="nb-NO"/>
        </w:rPr>
        <w:t xml:space="preserve"> </w:t>
      </w:r>
      <w:r w:rsidR="00D07A16" w:rsidRPr="00C001F8">
        <w:rPr>
          <w:rFonts w:ascii="Arial" w:hAnsi="Arial" w:cs="Arial"/>
          <w:i/>
          <w:iCs/>
          <w:sz w:val="18"/>
          <w:szCs w:val="18"/>
          <w:lang w:val="nb-NO"/>
        </w:rPr>
        <w:t xml:space="preserve">aksjer) av </w:t>
      </w:r>
      <w:r w:rsidR="00F849B8" w:rsidRPr="00C001F8">
        <w:rPr>
          <w:rFonts w:ascii="Arial" w:hAnsi="Arial" w:cs="Arial"/>
          <w:i/>
          <w:iCs/>
          <w:sz w:val="18"/>
          <w:szCs w:val="18"/>
          <w:lang w:val="nb-NO"/>
        </w:rPr>
        <w:t xml:space="preserve">aksjekapitalen i Selskapet </w:t>
      </w:r>
      <w:r w:rsidR="00D07A16" w:rsidRPr="00C001F8">
        <w:rPr>
          <w:rFonts w:ascii="Arial" w:hAnsi="Arial" w:cs="Arial"/>
          <w:i/>
          <w:iCs/>
          <w:sz w:val="18"/>
          <w:szCs w:val="18"/>
          <w:lang w:val="nb-NO"/>
        </w:rPr>
        <w:t xml:space="preserve">i markedet og fra Staten. </w:t>
      </w:r>
    </w:p>
    <w:p w:rsidR="00660750" w:rsidRPr="00C001F8" w:rsidRDefault="00660750" w:rsidP="0054639A">
      <w:pPr>
        <w:rPr>
          <w:rFonts w:ascii="Arial" w:hAnsi="Arial" w:cs="Arial"/>
          <w:i/>
          <w:iCs/>
          <w:sz w:val="18"/>
          <w:szCs w:val="18"/>
          <w:lang w:val="nb-NO"/>
        </w:rPr>
      </w:pPr>
    </w:p>
    <w:p w:rsidR="00660750" w:rsidRPr="00C001F8" w:rsidRDefault="00D07A16" w:rsidP="0054639A">
      <w:pPr>
        <w:ind w:left="1440" w:hanging="720"/>
        <w:rPr>
          <w:rFonts w:ascii="Arial" w:hAnsi="Arial" w:cs="Arial"/>
          <w:i/>
          <w:iCs/>
          <w:sz w:val="18"/>
          <w:szCs w:val="18"/>
          <w:lang w:val="nb-NO"/>
        </w:rPr>
      </w:pPr>
      <w:r w:rsidRPr="00C001F8">
        <w:rPr>
          <w:rFonts w:ascii="Arial" w:hAnsi="Arial" w:cs="Arial"/>
          <w:i/>
          <w:iCs/>
          <w:sz w:val="18"/>
          <w:szCs w:val="18"/>
          <w:lang w:val="nb-NO"/>
        </w:rPr>
        <w:t>(b)</w:t>
      </w:r>
      <w:r w:rsidRPr="00C001F8">
        <w:rPr>
          <w:rFonts w:ascii="Arial" w:hAnsi="Arial" w:cs="Arial"/>
          <w:i/>
          <w:iCs/>
          <w:sz w:val="18"/>
          <w:szCs w:val="18"/>
          <w:lang w:val="nb-NO"/>
        </w:rPr>
        <w:tab/>
      </w:r>
      <w:r w:rsidR="00F849B8" w:rsidRPr="00C001F8">
        <w:rPr>
          <w:rFonts w:ascii="Arial" w:hAnsi="Arial" w:cs="Arial"/>
          <w:i/>
          <w:iCs/>
          <w:sz w:val="18"/>
          <w:szCs w:val="18"/>
          <w:lang w:val="nb-NO"/>
        </w:rPr>
        <w:t xml:space="preserve">Erverv av egne aksjer skjer til betingelser til enhver tid fastsatt av Styret. </w:t>
      </w:r>
      <w:r w:rsidRPr="00C001F8">
        <w:rPr>
          <w:rFonts w:ascii="Arial" w:hAnsi="Arial" w:cs="Arial"/>
          <w:i/>
          <w:iCs/>
          <w:sz w:val="18"/>
          <w:szCs w:val="18"/>
          <w:lang w:val="nb-NO"/>
        </w:rPr>
        <w:t>Minste og høyeste beløp som kan betales p</w:t>
      </w:r>
      <w:r w:rsidR="00515323" w:rsidRPr="00C001F8">
        <w:rPr>
          <w:rFonts w:ascii="Arial" w:hAnsi="Arial" w:cs="Arial"/>
          <w:i/>
          <w:iCs/>
          <w:sz w:val="18"/>
          <w:szCs w:val="18"/>
          <w:lang w:val="nb-NO"/>
        </w:rPr>
        <w:t>er</w:t>
      </w:r>
      <w:r w:rsidRPr="00C001F8">
        <w:rPr>
          <w:rFonts w:ascii="Arial" w:hAnsi="Arial" w:cs="Arial"/>
          <w:i/>
          <w:iCs/>
          <w:sz w:val="18"/>
          <w:szCs w:val="18"/>
          <w:lang w:val="nb-NO"/>
        </w:rPr>
        <w:t xml:space="preserve"> aksje skal være henholdsvis </w:t>
      </w:r>
      <w:r w:rsidR="00F849B8" w:rsidRPr="00C001F8">
        <w:rPr>
          <w:rFonts w:ascii="Arial" w:hAnsi="Arial" w:cs="Arial"/>
          <w:i/>
          <w:iCs/>
          <w:sz w:val="18"/>
          <w:szCs w:val="18"/>
          <w:lang w:val="nb-NO"/>
        </w:rPr>
        <w:t xml:space="preserve">NOK </w:t>
      </w:r>
      <w:r w:rsidRPr="00C001F8">
        <w:rPr>
          <w:rFonts w:ascii="Arial" w:hAnsi="Arial" w:cs="Arial"/>
          <w:i/>
          <w:iCs/>
          <w:sz w:val="18"/>
          <w:szCs w:val="18"/>
          <w:lang w:val="nb-NO"/>
        </w:rPr>
        <w:t xml:space="preserve">10 og </w:t>
      </w:r>
      <w:r w:rsidR="00F849B8" w:rsidRPr="00C001F8">
        <w:rPr>
          <w:rFonts w:ascii="Arial" w:hAnsi="Arial" w:cs="Arial"/>
          <w:i/>
          <w:iCs/>
          <w:sz w:val="18"/>
          <w:szCs w:val="18"/>
          <w:lang w:val="nb-NO"/>
        </w:rPr>
        <w:t>NOK 1.000</w:t>
      </w:r>
      <w:r w:rsidRPr="00C001F8">
        <w:rPr>
          <w:rFonts w:ascii="Arial" w:hAnsi="Arial" w:cs="Arial"/>
          <w:i/>
          <w:iCs/>
          <w:sz w:val="18"/>
          <w:szCs w:val="18"/>
          <w:lang w:val="nb-NO"/>
        </w:rPr>
        <w:t xml:space="preserve">. </w:t>
      </w:r>
    </w:p>
    <w:p w:rsidR="00660750" w:rsidRPr="00C001F8" w:rsidRDefault="00660750" w:rsidP="0054639A">
      <w:pPr>
        <w:rPr>
          <w:rFonts w:ascii="Arial" w:hAnsi="Arial" w:cs="Arial"/>
          <w:i/>
          <w:iCs/>
          <w:sz w:val="18"/>
          <w:szCs w:val="18"/>
          <w:lang w:val="nb-NO"/>
        </w:rPr>
      </w:pPr>
    </w:p>
    <w:p w:rsidR="00660750" w:rsidRPr="00C001F8" w:rsidRDefault="00F849B8" w:rsidP="0054639A">
      <w:pPr>
        <w:numPr>
          <w:ilvl w:val="0"/>
          <w:numId w:val="6"/>
        </w:numPr>
        <w:tabs>
          <w:tab w:val="clear" w:pos="1080"/>
          <w:tab w:val="num" w:pos="1440"/>
        </w:tabs>
        <w:ind w:left="1440" w:hanging="720"/>
        <w:rPr>
          <w:rFonts w:ascii="Arial" w:hAnsi="Arial" w:cs="Arial"/>
          <w:i/>
          <w:iCs/>
          <w:sz w:val="18"/>
          <w:szCs w:val="18"/>
          <w:lang w:val="nb-NO"/>
        </w:rPr>
      </w:pPr>
      <w:r w:rsidRPr="00C001F8">
        <w:rPr>
          <w:rFonts w:ascii="Arial" w:hAnsi="Arial" w:cs="Arial"/>
          <w:i/>
          <w:iCs/>
          <w:sz w:val="18"/>
          <w:szCs w:val="18"/>
          <w:lang w:val="nb-NO"/>
        </w:rPr>
        <w:t>A</w:t>
      </w:r>
      <w:r w:rsidR="00D07A16" w:rsidRPr="00C001F8">
        <w:rPr>
          <w:rFonts w:ascii="Arial" w:hAnsi="Arial" w:cs="Arial"/>
          <w:i/>
          <w:iCs/>
          <w:sz w:val="18"/>
          <w:szCs w:val="18"/>
          <w:lang w:val="nb-NO"/>
        </w:rPr>
        <w:t xml:space="preserve">ksjer ervervet i henhold til denne fullmakten </w:t>
      </w:r>
      <w:r w:rsidR="00D549D9">
        <w:rPr>
          <w:rFonts w:ascii="Arial" w:hAnsi="Arial" w:cs="Arial"/>
          <w:i/>
          <w:iCs/>
          <w:sz w:val="18"/>
          <w:szCs w:val="18"/>
          <w:lang w:val="nb-NO"/>
        </w:rPr>
        <w:t>skal</w:t>
      </w:r>
      <w:r w:rsidR="00D07A16" w:rsidRPr="00C001F8">
        <w:rPr>
          <w:rFonts w:ascii="Arial" w:hAnsi="Arial" w:cs="Arial"/>
          <w:i/>
          <w:iCs/>
          <w:sz w:val="18"/>
          <w:szCs w:val="18"/>
          <w:lang w:val="nb-NO"/>
        </w:rPr>
        <w:t xml:space="preserve"> </w:t>
      </w:r>
      <w:r w:rsidR="00D549D9">
        <w:rPr>
          <w:rFonts w:ascii="Arial" w:hAnsi="Arial" w:cs="Arial"/>
          <w:i/>
          <w:iCs/>
          <w:sz w:val="18"/>
          <w:szCs w:val="18"/>
          <w:lang w:val="nb-NO"/>
        </w:rPr>
        <w:t>slettes.</w:t>
      </w:r>
      <w:r w:rsidR="00D07A16" w:rsidRPr="00C001F8">
        <w:rPr>
          <w:rFonts w:ascii="Arial" w:hAnsi="Arial" w:cs="Arial"/>
          <w:i/>
          <w:iCs/>
          <w:sz w:val="18"/>
          <w:szCs w:val="18"/>
          <w:lang w:val="nb-NO"/>
        </w:rPr>
        <w:t xml:space="preserve"> </w:t>
      </w:r>
    </w:p>
    <w:p w:rsidR="00660750" w:rsidRPr="00C001F8" w:rsidRDefault="00660750" w:rsidP="0054639A">
      <w:pPr>
        <w:ind w:left="720"/>
        <w:rPr>
          <w:rFonts w:ascii="Arial" w:hAnsi="Arial" w:cs="Arial"/>
          <w:i/>
          <w:iCs/>
          <w:sz w:val="18"/>
          <w:szCs w:val="18"/>
          <w:lang w:val="nb-NO"/>
        </w:rPr>
      </w:pPr>
    </w:p>
    <w:p w:rsidR="00660750" w:rsidRPr="00C001F8" w:rsidRDefault="00D07A16" w:rsidP="0054639A">
      <w:pPr>
        <w:numPr>
          <w:ilvl w:val="0"/>
          <w:numId w:val="6"/>
        </w:numPr>
        <w:tabs>
          <w:tab w:val="clear" w:pos="1080"/>
          <w:tab w:val="num" w:pos="1440"/>
        </w:tabs>
        <w:ind w:left="1440" w:hanging="720"/>
        <w:rPr>
          <w:rFonts w:ascii="Arial" w:hAnsi="Arial" w:cs="Arial"/>
          <w:i/>
          <w:iCs/>
          <w:sz w:val="18"/>
          <w:szCs w:val="18"/>
          <w:lang w:val="nb-NO"/>
        </w:rPr>
      </w:pPr>
      <w:r w:rsidRPr="00C001F8">
        <w:rPr>
          <w:rFonts w:ascii="Arial" w:hAnsi="Arial" w:cs="Arial"/>
          <w:i/>
          <w:iCs/>
          <w:sz w:val="18"/>
          <w:szCs w:val="18"/>
          <w:lang w:val="nb-NO"/>
        </w:rPr>
        <w:t>Denne ful</w:t>
      </w:r>
      <w:r w:rsidR="00FE1826" w:rsidRPr="00C001F8">
        <w:rPr>
          <w:rFonts w:ascii="Arial" w:hAnsi="Arial" w:cs="Arial"/>
          <w:i/>
          <w:iCs/>
          <w:sz w:val="18"/>
          <w:szCs w:val="18"/>
          <w:lang w:val="nb-NO"/>
        </w:rPr>
        <w:t>l</w:t>
      </w:r>
      <w:r w:rsidR="002A1469" w:rsidRPr="00C001F8">
        <w:rPr>
          <w:rFonts w:ascii="Arial" w:hAnsi="Arial" w:cs="Arial"/>
          <w:i/>
          <w:iCs/>
          <w:sz w:val="18"/>
          <w:szCs w:val="18"/>
          <w:lang w:val="nb-NO"/>
        </w:rPr>
        <w:t xml:space="preserve">makten skal gjelde fra og med </w:t>
      </w:r>
      <w:r w:rsidR="004B240E">
        <w:rPr>
          <w:rFonts w:ascii="Arial" w:hAnsi="Arial" w:cs="Arial"/>
          <w:i/>
          <w:iCs/>
          <w:sz w:val="18"/>
          <w:szCs w:val="18"/>
          <w:lang w:val="nb-NO"/>
        </w:rPr>
        <w:t>11</w:t>
      </w:r>
      <w:r w:rsidR="002A1469" w:rsidRPr="00C001F8">
        <w:rPr>
          <w:rFonts w:ascii="Arial" w:hAnsi="Arial" w:cs="Arial"/>
          <w:i/>
          <w:iCs/>
          <w:sz w:val="18"/>
          <w:szCs w:val="18"/>
          <w:lang w:val="nb-NO"/>
        </w:rPr>
        <w:t>. mai 201</w:t>
      </w:r>
      <w:r w:rsidR="004B240E">
        <w:rPr>
          <w:rFonts w:ascii="Arial" w:hAnsi="Arial" w:cs="Arial"/>
          <w:i/>
          <w:iCs/>
          <w:sz w:val="18"/>
          <w:szCs w:val="18"/>
          <w:lang w:val="nb-NO"/>
        </w:rPr>
        <w:t>6</w:t>
      </w:r>
      <w:r w:rsidRPr="00C001F8">
        <w:rPr>
          <w:rFonts w:ascii="Arial" w:hAnsi="Arial" w:cs="Arial"/>
          <w:i/>
          <w:iCs/>
          <w:sz w:val="18"/>
          <w:szCs w:val="18"/>
          <w:lang w:val="nb-NO"/>
        </w:rPr>
        <w:t xml:space="preserve"> og</w:t>
      </w:r>
      <w:r w:rsidR="004C48CF" w:rsidRPr="00C001F8">
        <w:rPr>
          <w:rFonts w:ascii="Arial" w:hAnsi="Arial" w:cs="Arial"/>
          <w:i/>
          <w:iCs/>
          <w:sz w:val="18"/>
          <w:szCs w:val="18"/>
          <w:lang w:val="nb-NO"/>
        </w:rPr>
        <w:t xml:space="preserve"> frem til neste ordinære generalforsamling, dog </w:t>
      </w:r>
      <w:r w:rsidR="00A02B81" w:rsidRPr="00C001F8">
        <w:rPr>
          <w:rFonts w:ascii="Arial" w:hAnsi="Arial" w:cs="Arial"/>
          <w:i/>
          <w:iCs/>
          <w:sz w:val="18"/>
          <w:szCs w:val="18"/>
          <w:lang w:val="nb-NO"/>
        </w:rPr>
        <w:t xml:space="preserve">ikke ut over </w:t>
      </w:r>
      <w:r w:rsidR="004C48CF" w:rsidRPr="00C001F8">
        <w:rPr>
          <w:rFonts w:ascii="Arial" w:hAnsi="Arial" w:cs="Arial"/>
          <w:i/>
          <w:iCs/>
          <w:sz w:val="18"/>
          <w:szCs w:val="18"/>
          <w:lang w:val="nb-NO"/>
        </w:rPr>
        <w:t>30. juni 201</w:t>
      </w:r>
      <w:r w:rsidR="004B240E">
        <w:rPr>
          <w:rFonts w:ascii="Arial" w:hAnsi="Arial" w:cs="Arial"/>
          <w:i/>
          <w:iCs/>
          <w:sz w:val="18"/>
          <w:szCs w:val="18"/>
          <w:lang w:val="nb-NO"/>
        </w:rPr>
        <w:t>7</w:t>
      </w:r>
      <w:r w:rsidRPr="00C001F8">
        <w:rPr>
          <w:rFonts w:ascii="Arial" w:hAnsi="Arial" w:cs="Arial"/>
          <w:i/>
          <w:iCs/>
          <w:sz w:val="18"/>
          <w:szCs w:val="18"/>
          <w:lang w:val="nb-NO"/>
        </w:rPr>
        <w:t>.</w:t>
      </w:r>
    </w:p>
    <w:p w:rsidR="00660750" w:rsidRPr="00C001F8" w:rsidRDefault="00660750" w:rsidP="0054639A">
      <w:pPr>
        <w:rPr>
          <w:rFonts w:ascii="Arial" w:hAnsi="Arial" w:cs="Arial"/>
          <w:i/>
          <w:iCs/>
          <w:sz w:val="18"/>
          <w:szCs w:val="18"/>
          <w:lang w:val="nb-NO"/>
        </w:rPr>
      </w:pPr>
    </w:p>
    <w:p w:rsidR="00660750" w:rsidRPr="00C001F8" w:rsidRDefault="00D549D9" w:rsidP="0054639A">
      <w:pPr>
        <w:pStyle w:val="BodyTextIndent2"/>
        <w:rPr>
          <w:i/>
          <w:sz w:val="18"/>
          <w:szCs w:val="18"/>
        </w:rPr>
      </w:pPr>
      <w:r>
        <w:rPr>
          <w:i/>
          <w:sz w:val="18"/>
          <w:szCs w:val="18"/>
        </w:rPr>
        <w:t>Det er</w:t>
      </w:r>
      <w:r w:rsidR="00D07A16" w:rsidRPr="00C001F8">
        <w:rPr>
          <w:i/>
          <w:sz w:val="18"/>
          <w:szCs w:val="18"/>
        </w:rPr>
        <w:t xml:space="preserve"> en forutsetning </w:t>
      </w:r>
      <w:r>
        <w:rPr>
          <w:i/>
          <w:sz w:val="18"/>
          <w:szCs w:val="18"/>
        </w:rPr>
        <w:t>for alle</w:t>
      </w:r>
      <w:r w:rsidRPr="00D549D9">
        <w:rPr>
          <w:i/>
          <w:sz w:val="18"/>
          <w:szCs w:val="18"/>
        </w:rPr>
        <w:t xml:space="preserve"> tilbakekjøp og </w:t>
      </w:r>
      <w:r w:rsidR="007F0A61">
        <w:rPr>
          <w:i/>
          <w:sz w:val="18"/>
          <w:szCs w:val="18"/>
        </w:rPr>
        <w:t>på</w:t>
      </w:r>
      <w:r w:rsidRPr="00D549D9">
        <w:rPr>
          <w:i/>
          <w:sz w:val="18"/>
          <w:szCs w:val="18"/>
        </w:rPr>
        <w:t xml:space="preserve">følgende sletting av aksjer </w:t>
      </w:r>
      <w:r w:rsidR="00FE2539" w:rsidRPr="00C001F8">
        <w:rPr>
          <w:i/>
          <w:sz w:val="18"/>
          <w:szCs w:val="18"/>
        </w:rPr>
        <w:t xml:space="preserve">at </w:t>
      </w:r>
      <w:r w:rsidR="00363155" w:rsidRPr="00C001F8">
        <w:rPr>
          <w:i/>
          <w:sz w:val="18"/>
          <w:szCs w:val="18"/>
        </w:rPr>
        <w:t>S</w:t>
      </w:r>
      <w:r w:rsidR="00D07A16" w:rsidRPr="00C001F8">
        <w:rPr>
          <w:i/>
          <w:sz w:val="18"/>
          <w:szCs w:val="18"/>
        </w:rPr>
        <w:t>tatens eierandel på 36,21</w:t>
      </w:r>
      <w:r w:rsidR="00CD2CA4" w:rsidRPr="00C001F8">
        <w:rPr>
          <w:i/>
          <w:sz w:val="18"/>
          <w:szCs w:val="18"/>
        </w:rPr>
        <w:t xml:space="preserve"> </w:t>
      </w:r>
      <w:r w:rsidR="00D07A16" w:rsidRPr="00C001F8">
        <w:rPr>
          <w:i/>
          <w:sz w:val="18"/>
          <w:szCs w:val="18"/>
        </w:rPr>
        <w:t>%</w:t>
      </w:r>
      <w:r w:rsidR="003213E2" w:rsidRPr="00C001F8">
        <w:rPr>
          <w:i/>
          <w:sz w:val="18"/>
          <w:szCs w:val="18"/>
        </w:rPr>
        <w:t xml:space="preserve"> ikke endres som følge av dette.”</w:t>
      </w:r>
    </w:p>
    <w:p w:rsidR="00660750" w:rsidRDefault="00660750" w:rsidP="0054639A">
      <w:pPr>
        <w:pStyle w:val="DefaultText1"/>
        <w:tabs>
          <w:tab w:val="left" w:pos="720"/>
        </w:tabs>
        <w:ind w:right="720"/>
        <w:rPr>
          <w:sz w:val="18"/>
          <w:szCs w:val="18"/>
        </w:rPr>
      </w:pPr>
    </w:p>
    <w:p w:rsidR="004F3084" w:rsidRPr="00C001F8" w:rsidRDefault="004F3084" w:rsidP="0054639A">
      <w:pPr>
        <w:pStyle w:val="DefaultText1"/>
        <w:tabs>
          <w:tab w:val="left" w:pos="720"/>
        </w:tabs>
        <w:ind w:right="720"/>
        <w:rPr>
          <w:sz w:val="18"/>
          <w:szCs w:val="18"/>
        </w:rPr>
      </w:pPr>
    </w:p>
    <w:p w:rsidR="00660750" w:rsidRPr="00C001F8" w:rsidRDefault="00D07A16" w:rsidP="0054639A">
      <w:pPr>
        <w:pStyle w:val="DefaultText1"/>
        <w:tabs>
          <w:tab w:val="left" w:pos="720"/>
        </w:tabs>
        <w:ind w:right="720"/>
        <w:jc w:val="center"/>
        <w:rPr>
          <w:sz w:val="18"/>
          <w:szCs w:val="18"/>
        </w:rPr>
      </w:pPr>
      <w:r w:rsidRPr="00C001F8">
        <w:rPr>
          <w:rFonts w:cs="Arial"/>
          <w:sz w:val="18"/>
          <w:szCs w:val="18"/>
        </w:rPr>
        <w:t>-----------------------</w:t>
      </w:r>
      <w:bookmarkStart w:id="0" w:name="_GoBack"/>
      <w:bookmarkEnd w:id="0"/>
    </w:p>
    <w:p w:rsidR="00CC3AE0" w:rsidRDefault="00CC3AE0">
      <w:pPr>
        <w:rPr>
          <w:rFonts w:ascii="Arial" w:hAnsi="Arial"/>
          <w:b/>
          <w:i/>
          <w:color w:val="000000"/>
          <w:sz w:val="18"/>
          <w:szCs w:val="18"/>
          <w:lang w:val="nb-NO" w:eastAsia="nb-NO"/>
        </w:rPr>
      </w:pPr>
      <w:r>
        <w:rPr>
          <w:rFonts w:ascii="Arial" w:hAnsi="Arial"/>
          <w:b/>
          <w:i/>
          <w:color w:val="000000"/>
          <w:sz w:val="18"/>
          <w:szCs w:val="18"/>
          <w:lang w:val="nb-NO" w:eastAsia="nb-NO"/>
        </w:rPr>
        <w:br w:type="page"/>
      </w:r>
    </w:p>
    <w:p w:rsidR="00660750" w:rsidRPr="00C001F8" w:rsidRDefault="00D07A16" w:rsidP="0054639A">
      <w:pPr>
        <w:autoSpaceDE w:val="0"/>
        <w:autoSpaceDN w:val="0"/>
        <w:adjustRightInd w:val="0"/>
        <w:rPr>
          <w:rFonts w:ascii="Arial" w:hAnsi="Arial"/>
          <w:b/>
          <w:i/>
          <w:color w:val="000000"/>
          <w:sz w:val="18"/>
          <w:szCs w:val="18"/>
          <w:lang w:val="nb-NO" w:eastAsia="nb-NO"/>
        </w:rPr>
      </w:pPr>
      <w:r w:rsidRPr="00C001F8">
        <w:rPr>
          <w:rFonts w:ascii="Arial" w:hAnsi="Arial"/>
          <w:b/>
          <w:i/>
          <w:color w:val="000000"/>
          <w:sz w:val="18"/>
          <w:szCs w:val="18"/>
          <w:lang w:val="nb-NO" w:eastAsia="nb-NO"/>
        </w:rPr>
        <w:lastRenderedPageBreak/>
        <w:t>Aksjeeiernes rettigheter</w:t>
      </w:r>
    </w:p>
    <w:p w:rsidR="00660750" w:rsidRPr="00C001F8" w:rsidRDefault="00660750" w:rsidP="0054639A">
      <w:pPr>
        <w:autoSpaceDE w:val="0"/>
        <w:autoSpaceDN w:val="0"/>
        <w:adjustRightInd w:val="0"/>
        <w:rPr>
          <w:rFonts w:ascii="Arial" w:hAnsi="Arial"/>
          <w:color w:val="000000"/>
          <w:sz w:val="18"/>
          <w:szCs w:val="18"/>
          <w:lang w:val="nb-NO" w:eastAsia="nb-NO"/>
        </w:rPr>
      </w:pPr>
    </w:p>
    <w:p w:rsidR="000C1C2A" w:rsidRPr="00C001F8" w:rsidRDefault="00D07A16" w:rsidP="0054639A">
      <w:pPr>
        <w:rPr>
          <w:rFonts w:ascii="Arial" w:hAnsi="Arial"/>
          <w:color w:val="000000"/>
          <w:sz w:val="18"/>
          <w:szCs w:val="18"/>
          <w:lang w:val="nb-NO" w:eastAsia="nb-NO"/>
        </w:rPr>
      </w:pPr>
      <w:r w:rsidRPr="00C001F8">
        <w:rPr>
          <w:rFonts w:ascii="Arial" w:hAnsi="Arial"/>
          <w:color w:val="000000"/>
          <w:sz w:val="18"/>
          <w:szCs w:val="18"/>
          <w:lang w:val="nb-NO" w:eastAsia="nb-NO"/>
        </w:rPr>
        <w:t xml:space="preserve">Selskapets aksjekapital består av </w:t>
      </w:r>
      <w:proofErr w:type="gramStart"/>
      <w:r w:rsidR="004B240E">
        <w:rPr>
          <w:rFonts w:ascii="Arial" w:hAnsi="Arial" w:cs="Arial"/>
          <w:color w:val="000000"/>
          <w:sz w:val="18"/>
          <w:szCs w:val="18"/>
          <w:lang w:val="nb-NO" w:eastAsia="nb-NO"/>
        </w:rPr>
        <w:t>275.083.369</w:t>
      </w:r>
      <w:proofErr w:type="gramEnd"/>
      <w:r w:rsidRPr="00C001F8">
        <w:rPr>
          <w:rFonts w:ascii="Arial" w:hAnsi="Arial"/>
          <w:color w:val="000000"/>
          <w:sz w:val="18"/>
          <w:szCs w:val="18"/>
          <w:lang w:val="nb-NO" w:eastAsia="nb-NO"/>
        </w:rPr>
        <w:t xml:space="preserve"> aksjer, hver pålydende NOK </w:t>
      </w:r>
      <w:r w:rsidR="00FE1826" w:rsidRPr="00C001F8">
        <w:rPr>
          <w:rFonts w:ascii="Arial" w:hAnsi="Arial"/>
          <w:color w:val="000000"/>
          <w:sz w:val="18"/>
          <w:szCs w:val="18"/>
          <w:lang w:val="nb-NO" w:eastAsia="nb-NO"/>
        </w:rPr>
        <w:t>1,70</w:t>
      </w:r>
      <w:r w:rsidRPr="00C001F8">
        <w:rPr>
          <w:rFonts w:ascii="Arial" w:hAnsi="Arial"/>
          <w:color w:val="000000"/>
          <w:sz w:val="18"/>
          <w:szCs w:val="18"/>
          <w:lang w:val="nb-NO" w:eastAsia="nb-NO"/>
        </w:rPr>
        <w:t xml:space="preserve">. Hver aksje gir én stemme på generalforsamlingen, dog slik at det ikke kan utøves stemmerett for aksjer som tilhører selskapet. Selskapet eier i dag </w:t>
      </w:r>
      <w:proofErr w:type="gramStart"/>
      <w:r w:rsidR="004B240E">
        <w:rPr>
          <w:rFonts w:ascii="Arial" w:hAnsi="Arial"/>
          <w:color w:val="000000"/>
          <w:sz w:val="18"/>
          <w:szCs w:val="18"/>
          <w:lang w:val="nb-NO" w:eastAsia="nb-NO"/>
        </w:rPr>
        <w:t>1.190</w:t>
      </w:r>
      <w:r w:rsidR="004F3084">
        <w:rPr>
          <w:rFonts w:ascii="Arial" w:hAnsi="Arial" w:cs="Arial"/>
          <w:color w:val="000000"/>
          <w:sz w:val="18"/>
          <w:szCs w:val="18"/>
          <w:lang w:val="nb-NO" w:eastAsia="nb-NO"/>
        </w:rPr>
        <w:t>.000</w:t>
      </w:r>
      <w:proofErr w:type="gramEnd"/>
      <w:r w:rsidRPr="00C001F8">
        <w:rPr>
          <w:rFonts w:ascii="Arial" w:hAnsi="Arial"/>
          <w:color w:val="000000"/>
          <w:sz w:val="18"/>
          <w:szCs w:val="18"/>
          <w:lang w:val="nb-NO" w:eastAsia="nb-NO"/>
        </w:rPr>
        <w:t xml:space="preserve"> egne aksjer.</w:t>
      </w:r>
    </w:p>
    <w:p w:rsidR="000C1C2A" w:rsidRPr="00C001F8" w:rsidRDefault="000C1C2A" w:rsidP="0054639A">
      <w:pPr>
        <w:rPr>
          <w:rFonts w:ascii="Arial" w:hAnsi="Arial"/>
          <w:color w:val="000000"/>
          <w:sz w:val="18"/>
          <w:szCs w:val="18"/>
          <w:lang w:val="nb-NO" w:eastAsia="nb-NO"/>
        </w:rPr>
      </w:pPr>
    </w:p>
    <w:p w:rsidR="00660750" w:rsidRPr="00C001F8" w:rsidRDefault="00D07A16" w:rsidP="0054639A">
      <w:pPr>
        <w:rPr>
          <w:rFonts w:ascii="Arial" w:hAnsi="Arial"/>
          <w:color w:val="000000"/>
          <w:sz w:val="18"/>
          <w:szCs w:val="18"/>
          <w:lang w:val="nb-NO" w:eastAsia="nb-NO"/>
        </w:rPr>
      </w:pPr>
      <w:r w:rsidRPr="00C001F8">
        <w:rPr>
          <w:rFonts w:ascii="Arial" w:hAnsi="Arial"/>
          <w:color w:val="000000"/>
          <w:sz w:val="18"/>
          <w:szCs w:val="18"/>
          <w:lang w:val="nb-NO" w:eastAsia="nb-NO"/>
        </w:rPr>
        <w:t xml:space="preserve">Aksjeeier har rett til å avgi stemme for det antall aksjer vedkommende eier, og som er registrert i verdipapirsentralen (VPS) på tidspunktet for generalforsamlingen. Dersom en aksjeeier har ervervet aksjer og ikke fått ervervet registrert i VPS på tidspunktet for generalforsamlingen, kan stemmerettigheter for de </w:t>
      </w:r>
      <w:r w:rsidR="00A76A51" w:rsidRPr="00C001F8">
        <w:rPr>
          <w:rFonts w:ascii="Arial" w:hAnsi="Arial"/>
          <w:color w:val="000000"/>
          <w:sz w:val="18"/>
          <w:szCs w:val="18"/>
          <w:lang w:val="nb-NO" w:eastAsia="nb-NO"/>
        </w:rPr>
        <w:t>overførte</w:t>
      </w:r>
      <w:r w:rsidRPr="00C001F8">
        <w:rPr>
          <w:rFonts w:ascii="Arial" w:hAnsi="Arial"/>
          <w:color w:val="000000"/>
          <w:sz w:val="18"/>
          <w:szCs w:val="18"/>
          <w:lang w:val="nb-NO" w:eastAsia="nb-NO"/>
        </w:rPr>
        <w:t xml:space="preserve"> aksjene kun utøves dersom ervervet er meldt </w:t>
      </w:r>
      <w:r w:rsidR="00A76A51" w:rsidRPr="00C001F8">
        <w:rPr>
          <w:rFonts w:ascii="Arial" w:hAnsi="Arial"/>
          <w:color w:val="000000"/>
          <w:sz w:val="18"/>
          <w:szCs w:val="18"/>
          <w:lang w:val="nb-NO" w:eastAsia="nb-NO"/>
        </w:rPr>
        <w:t xml:space="preserve">i </w:t>
      </w:r>
      <w:r w:rsidRPr="00C001F8">
        <w:rPr>
          <w:rFonts w:ascii="Arial" w:hAnsi="Arial"/>
          <w:color w:val="000000"/>
          <w:sz w:val="18"/>
          <w:szCs w:val="18"/>
          <w:lang w:val="nb-NO" w:eastAsia="nb-NO"/>
        </w:rPr>
        <w:t xml:space="preserve">VPS og blir godtgjort </w:t>
      </w:r>
      <w:r w:rsidR="000C1C2A" w:rsidRPr="00C001F8">
        <w:rPr>
          <w:rFonts w:ascii="Arial" w:hAnsi="Arial"/>
          <w:color w:val="000000"/>
          <w:sz w:val="18"/>
          <w:szCs w:val="18"/>
          <w:lang w:val="nb-NO" w:eastAsia="nb-NO"/>
        </w:rPr>
        <w:t>før</w:t>
      </w:r>
      <w:r w:rsidRPr="00C001F8">
        <w:rPr>
          <w:rFonts w:ascii="Arial" w:hAnsi="Arial"/>
          <w:color w:val="000000"/>
          <w:sz w:val="18"/>
          <w:szCs w:val="18"/>
          <w:lang w:val="nb-NO" w:eastAsia="nb-NO"/>
        </w:rPr>
        <w:t xml:space="preserve"> generalforsamlingen. </w:t>
      </w:r>
      <w:r w:rsidR="000C1C2A" w:rsidRPr="00C001F8">
        <w:rPr>
          <w:rFonts w:ascii="Arial" w:hAnsi="Arial"/>
          <w:color w:val="000000"/>
          <w:sz w:val="18"/>
          <w:szCs w:val="18"/>
          <w:lang w:val="nb-NO" w:eastAsia="nb-NO"/>
        </w:rPr>
        <w:t>Aksjeeier kan ta med rådgiver</w:t>
      </w:r>
      <w:r w:rsidRPr="00C001F8">
        <w:rPr>
          <w:rFonts w:ascii="Arial" w:hAnsi="Arial"/>
          <w:color w:val="000000"/>
          <w:sz w:val="18"/>
          <w:szCs w:val="18"/>
          <w:lang w:val="nb-NO" w:eastAsia="nb-NO"/>
        </w:rPr>
        <w:t xml:space="preserve"> og gi </w:t>
      </w:r>
      <w:r w:rsidR="000C1C2A" w:rsidRPr="00C001F8">
        <w:rPr>
          <w:rFonts w:ascii="Arial" w:hAnsi="Arial"/>
          <w:color w:val="000000"/>
          <w:sz w:val="18"/>
          <w:szCs w:val="18"/>
          <w:lang w:val="nb-NO" w:eastAsia="nb-NO"/>
        </w:rPr>
        <w:t>vedkommende talerett på generalforsamlingen</w:t>
      </w:r>
      <w:r w:rsidRPr="00C001F8">
        <w:rPr>
          <w:rFonts w:ascii="Arial" w:hAnsi="Arial"/>
          <w:color w:val="000000"/>
          <w:sz w:val="18"/>
          <w:szCs w:val="18"/>
          <w:lang w:val="nb-NO" w:eastAsia="nb-NO"/>
        </w:rPr>
        <w:t xml:space="preserve">. </w:t>
      </w:r>
    </w:p>
    <w:p w:rsidR="00660750" w:rsidRPr="00C001F8" w:rsidRDefault="00660750" w:rsidP="0054639A">
      <w:pPr>
        <w:rPr>
          <w:rFonts w:ascii="Arial" w:hAnsi="Arial"/>
          <w:color w:val="000000"/>
          <w:sz w:val="18"/>
          <w:szCs w:val="18"/>
          <w:lang w:val="nb-NO" w:eastAsia="nb-NO"/>
        </w:rPr>
      </w:pPr>
    </w:p>
    <w:p w:rsidR="00660750" w:rsidRPr="00C001F8" w:rsidRDefault="00D07A16" w:rsidP="0054639A">
      <w:pPr>
        <w:rPr>
          <w:rFonts w:ascii="Arial" w:hAnsi="Arial"/>
          <w:color w:val="000000"/>
          <w:sz w:val="18"/>
          <w:szCs w:val="18"/>
          <w:lang w:val="nb-NO" w:eastAsia="nb-NO"/>
        </w:rPr>
      </w:pPr>
      <w:r w:rsidRPr="00C001F8">
        <w:rPr>
          <w:rFonts w:ascii="Arial" w:hAnsi="Arial"/>
          <w:color w:val="000000"/>
          <w:sz w:val="18"/>
          <w:szCs w:val="18"/>
          <w:lang w:val="nb-NO" w:eastAsia="nb-NO"/>
        </w:rPr>
        <w:t>Dersom aksjene er registrert i VPS på en forvalter</w:t>
      </w:r>
      <w:r w:rsidR="00A76A51" w:rsidRPr="00C001F8">
        <w:rPr>
          <w:rFonts w:ascii="Arial" w:hAnsi="Arial"/>
          <w:color w:val="000000"/>
          <w:sz w:val="18"/>
          <w:szCs w:val="18"/>
          <w:lang w:val="nb-NO" w:eastAsia="nb-NO"/>
        </w:rPr>
        <w:t>konto</w:t>
      </w:r>
      <w:r w:rsidRPr="00C001F8">
        <w:rPr>
          <w:rFonts w:ascii="Arial" w:hAnsi="Arial"/>
          <w:color w:val="000000"/>
          <w:sz w:val="18"/>
          <w:szCs w:val="18"/>
          <w:lang w:val="nb-NO" w:eastAsia="nb-NO"/>
        </w:rPr>
        <w:t>, jf</w:t>
      </w:r>
      <w:r w:rsidR="004B240E">
        <w:rPr>
          <w:rFonts w:ascii="Arial" w:hAnsi="Arial"/>
          <w:color w:val="000000"/>
          <w:sz w:val="18"/>
          <w:szCs w:val="18"/>
          <w:lang w:val="nb-NO" w:eastAsia="nb-NO"/>
        </w:rPr>
        <w:t>.</w:t>
      </w:r>
      <w:r w:rsidRPr="00C001F8">
        <w:rPr>
          <w:rFonts w:ascii="Arial" w:hAnsi="Arial"/>
          <w:color w:val="000000"/>
          <w:sz w:val="18"/>
          <w:szCs w:val="18"/>
          <w:lang w:val="nb-NO" w:eastAsia="nb-NO"/>
        </w:rPr>
        <w:t xml:space="preserve"> allmennaksjeloven § 4-10, og den reelle aksjeeieren ønsker å møte i selskapets generalforsamling og avgi stemme for sine aksjer, må den reelle aksjeeieren medbringe en skriftlig bekreftelse fra forvalteren på at aksjeeieren er den reelle aksjeeier, samt en erklæring fra aksjeeieren selv på at han er den reelle eier</w:t>
      </w:r>
      <w:r w:rsidR="00A76A51" w:rsidRPr="00C001F8">
        <w:rPr>
          <w:rFonts w:ascii="Arial" w:hAnsi="Arial"/>
          <w:color w:val="000000"/>
          <w:sz w:val="18"/>
          <w:szCs w:val="18"/>
          <w:lang w:val="nb-NO" w:eastAsia="nb-NO"/>
        </w:rPr>
        <w:t xml:space="preserve"> av aksjene</w:t>
      </w:r>
      <w:r w:rsidRPr="00C001F8">
        <w:rPr>
          <w:rFonts w:ascii="Arial" w:hAnsi="Arial"/>
          <w:color w:val="000000"/>
          <w:sz w:val="18"/>
          <w:szCs w:val="18"/>
          <w:lang w:val="nb-NO" w:eastAsia="nb-NO"/>
        </w:rPr>
        <w:t>.</w:t>
      </w:r>
    </w:p>
    <w:p w:rsidR="00BF5C72" w:rsidRDefault="00316BF4" w:rsidP="00316BF4">
      <w:pPr>
        <w:tabs>
          <w:tab w:val="left" w:pos="3789"/>
        </w:tabs>
        <w:rPr>
          <w:rFonts w:ascii="Arial" w:hAnsi="Arial"/>
          <w:color w:val="000000"/>
          <w:sz w:val="18"/>
          <w:szCs w:val="18"/>
          <w:lang w:val="nb-NO" w:eastAsia="nb-NO"/>
        </w:rPr>
      </w:pPr>
      <w:r>
        <w:rPr>
          <w:rFonts w:ascii="Arial" w:hAnsi="Arial"/>
          <w:color w:val="000000"/>
          <w:sz w:val="18"/>
          <w:szCs w:val="18"/>
          <w:lang w:val="nb-NO" w:eastAsia="nb-NO"/>
        </w:rPr>
        <w:tab/>
      </w:r>
    </w:p>
    <w:p w:rsidR="00660750" w:rsidRPr="00C001F8" w:rsidRDefault="00D07A16" w:rsidP="0054639A">
      <w:pPr>
        <w:rPr>
          <w:rFonts w:ascii="Arial" w:hAnsi="Arial"/>
          <w:color w:val="000000"/>
          <w:sz w:val="18"/>
          <w:szCs w:val="18"/>
          <w:lang w:val="nb-NO" w:eastAsia="nb-NO"/>
        </w:rPr>
      </w:pPr>
      <w:r w:rsidRPr="00C001F8">
        <w:rPr>
          <w:rFonts w:ascii="Arial" w:hAnsi="Arial"/>
          <w:color w:val="000000"/>
          <w:sz w:val="18"/>
          <w:szCs w:val="18"/>
          <w:lang w:val="nb-NO" w:eastAsia="nb-NO"/>
        </w:rPr>
        <w:t xml:space="preserve">Aksjeeier har rett til å få behandlet spørsmål på generalforsamlingen som vedkommende har meldt skriftlig til </w:t>
      </w:r>
      <w:r w:rsidR="00E254E8" w:rsidRPr="00C001F8">
        <w:rPr>
          <w:rFonts w:ascii="Arial" w:hAnsi="Arial"/>
          <w:color w:val="000000"/>
          <w:sz w:val="18"/>
          <w:szCs w:val="18"/>
          <w:lang w:val="nb-NO" w:eastAsia="nb-NO"/>
        </w:rPr>
        <w:t>S</w:t>
      </w:r>
      <w:r w:rsidRPr="00C001F8">
        <w:rPr>
          <w:rFonts w:ascii="Arial" w:hAnsi="Arial"/>
          <w:color w:val="000000"/>
          <w:sz w:val="18"/>
          <w:szCs w:val="18"/>
          <w:lang w:val="nb-NO" w:eastAsia="nb-NO"/>
        </w:rPr>
        <w:t>tyret i så god tid at saken enten kan tas med i innkalling</w:t>
      </w:r>
      <w:r w:rsidR="00F7435E" w:rsidRPr="00C001F8">
        <w:rPr>
          <w:rFonts w:ascii="Arial" w:hAnsi="Arial"/>
          <w:color w:val="000000"/>
          <w:sz w:val="18"/>
          <w:szCs w:val="18"/>
          <w:lang w:val="nb-NO" w:eastAsia="nb-NO"/>
        </w:rPr>
        <w:t>en, eller dersom det er minst tre</w:t>
      </w:r>
      <w:r w:rsidRPr="00C001F8">
        <w:rPr>
          <w:rFonts w:ascii="Arial" w:hAnsi="Arial"/>
          <w:color w:val="000000"/>
          <w:sz w:val="18"/>
          <w:szCs w:val="18"/>
          <w:lang w:val="nb-NO" w:eastAsia="nb-NO"/>
        </w:rPr>
        <w:t xml:space="preserve"> uker igjen til generalforsamlingen, slik at det kan sendes ut ny innkalling. Generalforsamlingen behandle</w:t>
      </w:r>
      <w:r w:rsidR="000C1C2A" w:rsidRPr="00C001F8">
        <w:rPr>
          <w:rFonts w:ascii="Arial" w:hAnsi="Arial"/>
          <w:color w:val="000000"/>
          <w:sz w:val="18"/>
          <w:szCs w:val="18"/>
          <w:lang w:val="nb-NO" w:eastAsia="nb-NO"/>
        </w:rPr>
        <w:t>r ikke</w:t>
      </w:r>
      <w:r w:rsidRPr="00C001F8">
        <w:rPr>
          <w:rFonts w:ascii="Arial" w:hAnsi="Arial"/>
          <w:color w:val="000000"/>
          <w:sz w:val="18"/>
          <w:szCs w:val="18"/>
          <w:lang w:val="nb-NO" w:eastAsia="nb-NO"/>
        </w:rPr>
        <w:t xml:space="preserve"> andre saker enn de som er nevnt i innkallingen. Videre har aksjeeierne rett til å be om opplysninger fra </w:t>
      </w:r>
      <w:r w:rsidR="00E254E8" w:rsidRPr="00C001F8">
        <w:rPr>
          <w:rFonts w:ascii="Arial" w:hAnsi="Arial"/>
          <w:color w:val="000000"/>
          <w:sz w:val="18"/>
          <w:szCs w:val="18"/>
          <w:lang w:val="nb-NO" w:eastAsia="nb-NO"/>
        </w:rPr>
        <w:t>S</w:t>
      </w:r>
      <w:r w:rsidRPr="00C001F8">
        <w:rPr>
          <w:rFonts w:ascii="Arial" w:hAnsi="Arial"/>
          <w:color w:val="000000"/>
          <w:sz w:val="18"/>
          <w:szCs w:val="18"/>
          <w:lang w:val="nb-NO" w:eastAsia="nb-NO"/>
        </w:rPr>
        <w:t xml:space="preserve">tyrets medlemmer og administrerende direktør som nærmere regulert i allmennaksjeloven § 5-15. Aksjeeiere har rett til å fremsette </w:t>
      </w:r>
      <w:r w:rsidR="007F4E46" w:rsidRPr="00C001F8">
        <w:rPr>
          <w:rFonts w:ascii="Arial" w:hAnsi="Arial"/>
          <w:color w:val="000000"/>
          <w:sz w:val="18"/>
          <w:szCs w:val="18"/>
          <w:lang w:val="nb-NO" w:eastAsia="nb-NO"/>
        </w:rPr>
        <w:t xml:space="preserve">alternative </w:t>
      </w:r>
      <w:r w:rsidRPr="00C001F8">
        <w:rPr>
          <w:rFonts w:ascii="Arial" w:hAnsi="Arial"/>
          <w:color w:val="000000"/>
          <w:sz w:val="18"/>
          <w:szCs w:val="18"/>
          <w:lang w:val="nb-NO" w:eastAsia="nb-NO"/>
        </w:rPr>
        <w:t>forslag til vedtak i de saker som generalforsamlingen skal behandle</w:t>
      </w:r>
      <w:r w:rsidR="007F4E46" w:rsidRPr="00C001F8">
        <w:rPr>
          <w:rFonts w:ascii="Arial" w:hAnsi="Arial"/>
          <w:color w:val="000000"/>
          <w:sz w:val="18"/>
          <w:szCs w:val="18"/>
          <w:lang w:val="nb-NO" w:eastAsia="nb-NO"/>
        </w:rPr>
        <w:t>, forutsatt at slike alternative forslag er innenfor omfanget av saken under vurdering</w:t>
      </w:r>
      <w:r w:rsidRPr="00C001F8">
        <w:rPr>
          <w:rFonts w:ascii="Arial" w:hAnsi="Arial"/>
          <w:color w:val="000000"/>
          <w:sz w:val="18"/>
          <w:szCs w:val="18"/>
          <w:lang w:val="nb-NO" w:eastAsia="nb-NO"/>
        </w:rPr>
        <w:t xml:space="preserve">. Forslag til kandidater til </w:t>
      </w:r>
      <w:r w:rsidR="00E254E8" w:rsidRPr="00C001F8">
        <w:rPr>
          <w:rFonts w:ascii="Arial" w:hAnsi="Arial"/>
          <w:color w:val="000000"/>
          <w:sz w:val="18"/>
          <w:szCs w:val="18"/>
          <w:lang w:val="nb-NO" w:eastAsia="nb-NO"/>
        </w:rPr>
        <w:t>S</w:t>
      </w:r>
      <w:r w:rsidRPr="00C001F8">
        <w:rPr>
          <w:rFonts w:ascii="Arial" w:hAnsi="Arial"/>
          <w:color w:val="000000"/>
          <w:sz w:val="18"/>
          <w:szCs w:val="18"/>
          <w:lang w:val="nb-NO" w:eastAsia="nb-NO"/>
        </w:rPr>
        <w:t xml:space="preserve">tyret eller medlemmer av </w:t>
      </w:r>
      <w:r w:rsidR="0076199A" w:rsidRPr="00C001F8">
        <w:rPr>
          <w:rFonts w:ascii="Arial" w:hAnsi="Arial"/>
          <w:color w:val="000000"/>
          <w:sz w:val="18"/>
          <w:szCs w:val="18"/>
          <w:lang w:val="nb-NO" w:eastAsia="nb-NO"/>
        </w:rPr>
        <w:t>Valgkomite</w:t>
      </w:r>
      <w:r w:rsidRPr="00C001F8">
        <w:rPr>
          <w:rFonts w:ascii="Arial" w:hAnsi="Arial"/>
          <w:color w:val="000000"/>
          <w:sz w:val="18"/>
          <w:szCs w:val="18"/>
          <w:lang w:val="nb-NO" w:eastAsia="nb-NO"/>
        </w:rPr>
        <w:t>en kan</w:t>
      </w:r>
      <w:r w:rsidR="00A76A51" w:rsidRPr="00C001F8">
        <w:rPr>
          <w:rFonts w:ascii="Arial" w:hAnsi="Arial"/>
          <w:color w:val="000000"/>
          <w:sz w:val="18"/>
          <w:szCs w:val="18"/>
          <w:lang w:val="nb-NO" w:eastAsia="nb-NO"/>
        </w:rPr>
        <w:t xml:space="preserve"> også</w:t>
      </w:r>
      <w:r w:rsidRPr="00C001F8">
        <w:rPr>
          <w:rFonts w:ascii="Arial" w:hAnsi="Arial"/>
          <w:color w:val="000000"/>
          <w:sz w:val="18"/>
          <w:szCs w:val="18"/>
          <w:lang w:val="nb-NO" w:eastAsia="nb-NO"/>
        </w:rPr>
        <w:t xml:space="preserve"> fremsettes under generalforsamlingen.</w:t>
      </w:r>
    </w:p>
    <w:p w:rsidR="00660750" w:rsidRPr="00C001F8" w:rsidRDefault="00660750" w:rsidP="0054639A">
      <w:pPr>
        <w:rPr>
          <w:sz w:val="18"/>
          <w:szCs w:val="18"/>
          <w:lang w:val="nb-NO"/>
        </w:rPr>
      </w:pPr>
    </w:p>
    <w:p w:rsidR="00660750" w:rsidRPr="00C001F8" w:rsidRDefault="007F4E46"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r w:rsidRPr="00C001F8">
        <w:rPr>
          <w:sz w:val="18"/>
          <w:szCs w:val="18"/>
        </w:rPr>
        <w:t>A</w:t>
      </w:r>
      <w:r w:rsidR="00D07A16" w:rsidRPr="00C001F8">
        <w:rPr>
          <w:sz w:val="18"/>
          <w:szCs w:val="18"/>
        </w:rPr>
        <w:t>ksjonærer som ønsker å møte bes melde dette snarest på vedl</w:t>
      </w:r>
      <w:r w:rsidR="00FE1826" w:rsidRPr="00C001F8">
        <w:rPr>
          <w:sz w:val="18"/>
          <w:szCs w:val="18"/>
        </w:rPr>
        <w:t>agte</w:t>
      </w:r>
      <w:r w:rsidR="002A1469" w:rsidRPr="00C001F8">
        <w:rPr>
          <w:sz w:val="18"/>
          <w:szCs w:val="18"/>
        </w:rPr>
        <w:t xml:space="preserve"> skjema og senest innen </w:t>
      </w:r>
      <w:r w:rsidR="00723430">
        <w:rPr>
          <w:sz w:val="18"/>
          <w:szCs w:val="18"/>
        </w:rPr>
        <w:t>mandag</w:t>
      </w:r>
      <w:r w:rsidR="00CA3C5F">
        <w:rPr>
          <w:sz w:val="18"/>
          <w:szCs w:val="18"/>
        </w:rPr>
        <w:t xml:space="preserve"> </w:t>
      </w:r>
      <w:r w:rsidR="00723430">
        <w:rPr>
          <w:sz w:val="18"/>
          <w:szCs w:val="18"/>
        </w:rPr>
        <w:t>9</w:t>
      </w:r>
      <w:r w:rsidR="00CA3C5F">
        <w:rPr>
          <w:sz w:val="18"/>
          <w:szCs w:val="18"/>
        </w:rPr>
        <w:t xml:space="preserve">. </w:t>
      </w:r>
      <w:r w:rsidR="004F3084">
        <w:rPr>
          <w:sz w:val="18"/>
          <w:szCs w:val="18"/>
        </w:rPr>
        <w:t>mai</w:t>
      </w:r>
      <w:r w:rsidR="002A1469" w:rsidRPr="00C001F8">
        <w:rPr>
          <w:sz w:val="18"/>
          <w:szCs w:val="18"/>
        </w:rPr>
        <w:t xml:space="preserve"> 201</w:t>
      </w:r>
      <w:r w:rsidR="00723430">
        <w:rPr>
          <w:sz w:val="18"/>
          <w:szCs w:val="18"/>
        </w:rPr>
        <w:t>6</w:t>
      </w:r>
      <w:r w:rsidR="004F3084">
        <w:rPr>
          <w:sz w:val="18"/>
          <w:szCs w:val="18"/>
        </w:rPr>
        <w:t xml:space="preserve"> </w:t>
      </w:r>
      <w:r w:rsidR="006E4F25" w:rsidRPr="00C001F8">
        <w:rPr>
          <w:sz w:val="18"/>
          <w:szCs w:val="18"/>
        </w:rPr>
        <w:t xml:space="preserve">kl. </w:t>
      </w:r>
      <w:r w:rsidR="00CA3C5F">
        <w:rPr>
          <w:sz w:val="18"/>
          <w:szCs w:val="18"/>
        </w:rPr>
        <w:t>1</w:t>
      </w:r>
      <w:r w:rsidR="004F3084">
        <w:rPr>
          <w:sz w:val="18"/>
          <w:szCs w:val="18"/>
        </w:rPr>
        <w:t>2</w:t>
      </w:r>
      <w:r w:rsidR="006E4F25" w:rsidRPr="00C001F8">
        <w:rPr>
          <w:sz w:val="18"/>
          <w:szCs w:val="18"/>
        </w:rPr>
        <w:t xml:space="preserve">.00 </w:t>
      </w:r>
      <w:r w:rsidR="00D07A16" w:rsidRPr="00C001F8">
        <w:rPr>
          <w:sz w:val="18"/>
          <w:szCs w:val="18"/>
        </w:rPr>
        <w:t xml:space="preserve">til: </w:t>
      </w:r>
    </w:p>
    <w:p w:rsidR="00660750" w:rsidRPr="00C001F8" w:rsidRDefault="00660750"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p>
    <w:p w:rsidR="007B0A04" w:rsidRPr="00785043" w:rsidRDefault="007B0A04" w:rsidP="007B0A04">
      <w:pPr>
        <w:pStyle w:val="DefaultText1"/>
        <w:tabs>
          <w:tab w:val="left" w:pos="720"/>
        </w:tabs>
        <w:ind w:right="720"/>
        <w:rPr>
          <w:rFonts w:cs="Arial"/>
          <w:sz w:val="18"/>
          <w:szCs w:val="18"/>
        </w:rPr>
      </w:pPr>
      <w:r>
        <w:rPr>
          <w:sz w:val="18"/>
          <w:szCs w:val="18"/>
        </w:rPr>
        <w:tab/>
      </w:r>
      <w:r w:rsidRPr="00785043">
        <w:rPr>
          <w:rFonts w:cs="Arial"/>
          <w:sz w:val="18"/>
          <w:szCs w:val="18"/>
        </w:rPr>
        <w:t>DNB Bank ASA</w:t>
      </w:r>
    </w:p>
    <w:p w:rsidR="007B0A04" w:rsidRPr="00785043" w:rsidRDefault="007B0A04" w:rsidP="007B0A04">
      <w:pPr>
        <w:pStyle w:val="DefaultText1"/>
        <w:tabs>
          <w:tab w:val="left" w:pos="720"/>
        </w:tabs>
        <w:ind w:right="720"/>
        <w:rPr>
          <w:rFonts w:cs="Arial"/>
          <w:sz w:val="18"/>
          <w:szCs w:val="18"/>
        </w:rPr>
      </w:pPr>
      <w:r w:rsidRPr="00785043">
        <w:rPr>
          <w:rFonts w:cs="Arial"/>
          <w:sz w:val="18"/>
          <w:szCs w:val="18"/>
        </w:rPr>
        <w:tab/>
        <w:t>Verdipapirservice</w:t>
      </w:r>
    </w:p>
    <w:p w:rsidR="007B0A04" w:rsidRPr="00785043" w:rsidRDefault="007B0A04" w:rsidP="007B0A04">
      <w:pPr>
        <w:pStyle w:val="DefaultText1"/>
        <w:tabs>
          <w:tab w:val="left" w:pos="720"/>
        </w:tabs>
        <w:ind w:right="720"/>
        <w:rPr>
          <w:rFonts w:cs="Arial"/>
          <w:sz w:val="18"/>
          <w:szCs w:val="18"/>
        </w:rPr>
      </w:pPr>
      <w:r w:rsidRPr="00785043">
        <w:rPr>
          <w:rFonts w:cs="Arial"/>
          <w:sz w:val="18"/>
          <w:szCs w:val="18"/>
        </w:rPr>
        <w:tab/>
        <w:t xml:space="preserve">Postboks 1600 Sentrum </w:t>
      </w:r>
    </w:p>
    <w:p w:rsidR="007B0A04" w:rsidRPr="00270ABA" w:rsidRDefault="007B0A04" w:rsidP="007B0A04">
      <w:pPr>
        <w:pStyle w:val="DefaultText1"/>
        <w:tabs>
          <w:tab w:val="left" w:pos="720"/>
        </w:tabs>
        <w:ind w:right="720"/>
        <w:rPr>
          <w:rFonts w:cs="Arial"/>
          <w:sz w:val="18"/>
          <w:szCs w:val="18"/>
          <w:lang w:val="pt-BR"/>
        </w:rPr>
      </w:pPr>
      <w:r w:rsidRPr="00785043">
        <w:rPr>
          <w:rFonts w:cs="Arial"/>
          <w:sz w:val="18"/>
          <w:szCs w:val="18"/>
        </w:rPr>
        <w:tab/>
      </w:r>
      <w:r w:rsidRPr="00270ABA">
        <w:rPr>
          <w:rFonts w:cs="Arial"/>
          <w:sz w:val="18"/>
          <w:szCs w:val="18"/>
          <w:lang w:val="pt-BR"/>
        </w:rPr>
        <w:t>N-0021 Oslo</w:t>
      </w:r>
    </w:p>
    <w:p w:rsidR="007B0A04" w:rsidRPr="00270ABA" w:rsidRDefault="007B0A04" w:rsidP="007B0A04">
      <w:pPr>
        <w:pStyle w:val="DefaultText1"/>
        <w:tabs>
          <w:tab w:val="left" w:pos="720"/>
        </w:tabs>
        <w:ind w:right="720"/>
        <w:rPr>
          <w:rFonts w:cs="Arial"/>
          <w:sz w:val="18"/>
          <w:szCs w:val="18"/>
          <w:lang w:val="pt-BR"/>
        </w:rPr>
      </w:pPr>
      <w:r w:rsidRPr="00270ABA">
        <w:rPr>
          <w:rFonts w:cs="Arial"/>
          <w:sz w:val="18"/>
          <w:szCs w:val="18"/>
          <w:lang w:val="pt-BR"/>
        </w:rPr>
        <w:tab/>
        <w:t>E-post: genf@dnb.no</w:t>
      </w:r>
    </w:p>
    <w:p w:rsidR="007B0A04" w:rsidRPr="00270ABA" w:rsidRDefault="007B0A04" w:rsidP="007B0A04">
      <w:pPr>
        <w:pStyle w:val="DefaultText1"/>
        <w:tabs>
          <w:tab w:val="left" w:pos="720"/>
        </w:tabs>
        <w:ind w:right="720"/>
        <w:rPr>
          <w:rFonts w:cs="Arial"/>
          <w:sz w:val="18"/>
          <w:szCs w:val="18"/>
        </w:rPr>
      </w:pPr>
      <w:r w:rsidRPr="00270ABA">
        <w:rPr>
          <w:rFonts w:cs="Arial"/>
          <w:sz w:val="18"/>
          <w:szCs w:val="18"/>
          <w:lang w:val="pt-BR"/>
        </w:rPr>
        <w:tab/>
      </w:r>
      <w:r w:rsidRPr="00270ABA">
        <w:rPr>
          <w:rFonts w:cs="Arial"/>
          <w:sz w:val="18"/>
          <w:szCs w:val="18"/>
        </w:rPr>
        <w:t>Telefon: +47 23 26 80 21</w:t>
      </w:r>
    </w:p>
    <w:p w:rsidR="00660750" w:rsidRPr="00270ABA" w:rsidRDefault="00660750" w:rsidP="007B0A04">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p>
    <w:p w:rsidR="00660750" w:rsidRPr="00C001F8" w:rsidRDefault="00D07A16"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r w:rsidRPr="00C001F8">
        <w:rPr>
          <w:sz w:val="18"/>
          <w:szCs w:val="18"/>
        </w:rPr>
        <w:t>Påmelding kan også skje elektr</w:t>
      </w:r>
      <w:r w:rsidR="00286E80" w:rsidRPr="00C001F8">
        <w:rPr>
          <w:sz w:val="18"/>
          <w:szCs w:val="18"/>
        </w:rPr>
        <w:t>onisk via selskapets hjemmeside</w:t>
      </w:r>
      <w:r w:rsidRPr="00C001F8">
        <w:rPr>
          <w:sz w:val="18"/>
          <w:szCs w:val="18"/>
        </w:rPr>
        <w:t xml:space="preserve"> </w:t>
      </w:r>
      <w:hyperlink r:id="rId10" w:history="1">
        <w:r w:rsidR="00286E80" w:rsidRPr="00C001F8">
          <w:rPr>
            <w:rStyle w:val="Hyperlink"/>
            <w:sz w:val="18"/>
            <w:szCs w:val="18"/>
          </w:rPr>
          <w:t>www.yara.com</w:t>
        </w:r>
      </w:hyperlink>
      <w:r w:rsidR="00286E80" w:rsidRPr="00C001F8">
        <w:rPr>
          <w:color w:val="0000FF"/>
          <w:sz w:val="18"/>
          <w:szCs w:val="18"/>
          <w:u w:val="single"/>
        </w:rPr>
        <w:t>/</w:t>
      </w:r>
      <w:proofErr w:type="gramStart"/>
      <w:r w:rsidR="00286E80" w:rsidRPr="00C001F8">
        <w:rPr>
          <w:color w:val="0000FF"/>
          <w:sz w:val="18"/>
          <w:szCs w:val="18"/>
          <w:u w:val="single"/>
        </w:rPr>
        <w:t>register</w:t>
      </w:r>
      <w:r w:rsidR="005377B8" w:rsidRPr="00C001F8">
        <w:rPr>
          <w:sz w:val="18"/>
          <w:szCs w:val="18"/>
        </w:rPr>
        <w:t xml:space="preserve"> </w:t>
      </w:r>
      <w:r w:rsidR="004F3084">
        <w:rPr>
          <w:sz w:val="18"/>
          <w:szCs w:val="18"/>
        </w:rPr>
        <w:t xml:space="preserve"> </w:t>
      </w:r>
      <w:r w:rsidRPr="00C001F8">
        <w:rPr>
          <w:sz w:val="18"/>
          <w:szCs w:val="18"/>
        </w:rPr>
        <w:t>eller</w:t>
      </w:r>
      <w:proofErr w:type="gramEnd"/>
      <w:r w:rsidRPr="00C001F8">
        <w:rPr>
          <w:sz w:val="18"/>
          <w:szCs w:val="18"/>
        </w:rPr>
        <w:t xml:space="preserve"> elektronisk via VPS Investortjenester.</w:t>
      </w:r>
    </w:p>
    <w:p w:rsidR="00660750" w:rsidRPr="00C001F8" w:rsidRDefault="00660750"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p>
    <w:p w:rsidR="00E14E72" w:rsidRPr="00C001F8" w:rsidRDefault="00F534B3"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r w:rsidRPr="00C001F8">
        <w:rPr>
          <w:sz w:val="18"/>
          <w:szCs w:val="18"/>
        </w:rPr>
        <w:t>En aksjeeier som ikke har meldt fra innen fristens utløp, kan nektes adgang</w:t>
      </w:r>
      <w:r w:rsidR="00595D0D" w:rsidRPr="00C001F8">
        <w:rPr>
          <w:sz w:val="18"/>
          <w:szCs w:val="18"/>
        </w:rPr>
        <w:t xml:space="preserve"> til generalforsamlingen</w:t>
      </w:r>
      <w:r w:rsidRPr="00C001F8">
        <w:rPr>
          <w:sz w:val="18"/>
          <w:szCs w:val="18"/>
        </w:rPr>
        <w:t>.</w:t>
      </w:r>
      <w:r w:rsidRPr="00C001F8">
        <w:rPr>
          <w:i/>
          <w:sz w:val="18"/>
          <w:szCs w:val="18"/>
        </w:rPr>
        <w:t xml:space="preserve"> </w:t>
      </w:r>
      <w:r w:rsidR="00D07A16" w:rsidRPr="00C001F8">
        <w:rPr>
          <w:sz w:val="18"/>
          <w:szCs w:val="18"/>
        </w:rPr>
        <w:t>Enhver aksjeeier kan møte ved fullmektig med skriftlig fullmakt. Det vil ikke bli sendt ut adgangskort til generalforsamlingen. Vedlagt følger kombinert påmeldings/fullmaktsskjema.</w:t>
      </w:r>
    </w:p>
    <w:p w:rsidR="00E14E72" w:rsidRPr="00C001F8" w:rsidRDefault="00E14E72"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p>
    <w:p w:rsidR="00A20D46" w:rsidRPr="00C001F8" w:rsidRDefault="00E14E72" w:rsidP="0054639A">
      <w:pPr>
        <w:pStyle w:val="DefaultText1"/>
        <w:tabs>
          <w:tab w:val="left" w:pos="0"/>
          <w:tab w:val="left" w:pos="144"/>
          <w:tab w:val="left" w:pos="720"/>
          <w:tab w:val="left" w:pos="1440"/>
          <w:tab w:val="left" w:pos="2736"/>
          <w:tab w:val="left" w:pos="4032"/>
          <w:tab w:val="left" w:pos="5328"/>
          <w:tab w:val="left" w:pos="6624"/>
          <w:tab w:val="left" w:pos="7920"/>
        </w:tabs>
        <w:rPr>
          <w:rFonts w:cs="Arial"/>
          <w:sz w:val="18"/>
          <w:szCs w:val="18"/>
        </w:rPr>
      </w:pPr>
      <w:r w:rsidRPr="00C001F8">
        <w:rPr>
          <w:sz w:val="18"/>
          <w:szCs w:val="18"/>
        </w:rPr>
        <w:t xml:space="preserve">Denne innkallingen, øvrige dokumenter som gjelder saker som skal behandles i generalforsamlingen, herunder de dokumenter det er henvist til i denne innkallingen, </w:t>
      </w:r>
      <w:r w:rsidR="0005334C" w:rsidRPr="00C001F8">
        <w:rPr>
          <w:sz w:val="18"/>
          <w:szCs w:val="18"/>
        </w:rPr>
        <w:t xml:space="preserve">forslag til </w:t>
      </w:r>
      <w:r w:rsidR="00A20D46" w:rsidRPr="00C001F8">
        <w:rPr>
          <w:sz w:val="18"/>
          <w:szCs w:val="18"/>
        </w:rPr>
        <w:t>valg av Styrets og Valgkomiteens medlemmer</w:t>
      </w:r>
      <w:r w:rsidRPr="00C001F8">
        <w:rPr>
          <w:sz w:val="18"/>
          <w:szCs w:val="18"/>
        </w:rPr>
        <w:t xml:space="preserve">, samt selskapets vedtekter, er tilgjengelige på selskapets </w:t>
      </w:r>
      <w:r w:rsidR="00EF3C2B" w:rsidRPr="00C001F8">
        <w:rPr>
          <w:rFonts w:cs="Arial"/>
          <w:sz w:val="18"/>
          <w:szCs w:val="18"/>
        </w:rPr>
        <w:t>hjemmeside:</w:t>
      </w:r>
    </w:p>
    <w:p w:rsidR="00A20D46" w:rsidRPr="00C001F8" w:rsidRDefault="00A20D46" w:rsidP="0054639A">
      <w:pPr>
        <w:pStyle w:val="DefaultText1"/>
        <w:tabs>
          <w:tab w:val="left" w:pos="0"/>
          <w:tab w:val="left" w:pos="144"/>
          <w:tab w:val="left" w:pos="720"/>
          <w:tab w:val="left" w:pos="1440"/>
          <w:tab w:val="left" w:pos="2736"/>
          <w:tab w:val="left" w:pos="4032"/>
          <w:tab w:val="left" w:pos="5328"/>
          <w:tab w:val="left" w:pos="6624"/>
          <w:tab w:val="left" w:pos="7920"/>
        </w:tabs>
        <w:rPr>
          <w:rFonts w:cs="Arial"/>
          <w:sz w:val="18"/>
          <w:szCs w:val="18"/>
        </w:rPr>
      </w:pPr>
    </w:p>
    <w:p w:rsidR="001B6B3F" w:rsidRPr="007B0A04" w:rsidRDefault="007B0A04" w:rsidP="0054639A">
      <w:pPr>
        <w:pStyle w:val="DefaultText1"/>
        <w:tabs>
          <w:tab w:val="left" w:pos="0"/>
          <w:tab w:val="left" w:pos="144"/>
          <w:tab w:val="left" w:pos="720"/>
          <w:tab w:val="left" w:pos="1440"/>
          <w:tab w:val="left" w:pos="2736"/>
          <w:tab w:val="left" w:pos="4032"/>
          <w:tab w:val="left" w:pos="5328"/>
          <w:tab w:val="left" w:pos="6624"/>
          <w:tab w:val="left" w:pos="7920"/>
        </w:tabs>
        <w:rPr>
          <w:rFonts w:cs="Arial"/>
          <w:sz w:val="18"/>
          <w:szCs w:val="18"/>
        </w:rPr>
      </w:pPr>
      <w:r w:rsidRPr="007B0A04">
        <w:rPr>
          <w:rStyle w:val="Hyperlink"/>
          <w:rFonts w:cs="Arial"/>
          <w:sz w:val="18"/>
          <w:szCs w:val="18"/>
        </w:rPr>
        <w:t>http://www.yara.com/about/corporate_governance/shareholders/annual_general_meetings/index.aspx</w:t>
      </w:r>
    </w:p>
    <w:p w:rsidR="001B6B3F" w:rsidRPr="00C001F8" w:rsidRDefault="001B6B3F" w:rsidP="0054639A">
      <w:pPr>
        <w:pStyle w:val="DefaultText1"/>
        <w:tabs>
          <w:tab w:val="left" w:pos="0"/>
          <w:tab w:val="left" w:pos="144"/>
          <w:tab w:val="left" w:pos="720"/>
          <w:tab w:val="left" w:pos="1440"/>
          <w:tab w:val="left" w:pos="2736"/>
          <w:tab w:val="left" w:pos="4032"/>
          <w:tab w:val="left" w:pos="5328"/>
          <w:tab w:val="left" w:pos="6624"/>
          <w:tab w:val="left" w:pos="7920"/>
        </w:tabs>
        <w:rPr>
          <w:rFonts w:cs="Arial"/>
          <w:sz w:val="18"/>
          <w:szCs w:val="18"/>
        </w:rPr>
      </w:pPr>
    </w:p>
    <w:p w:rsidR="001B6B3F" w:rsidRPr="00C001F8" w:rsidRDefault="00E14E72" w:rsidP="0054639A">
      <w:pPr>
        <w:pStyle w:val="DefaultText1"/>
        <w:tabs>
          <w:tab w:val="left" w:pos="0"/>
          <w:tab w:val="left" w:pos="144"/>
          <w:tab w:val="left" w:pos="720"/>
          <w:tab w:val="left" w:pos="1440"/>
          <w:tab w:val="left" w:pos="2736"/>
          <w:tab w:val="left" w:pos="4032"/>
          <w:tab w:val="left" w:pos="5328"/>
          <w:tab w:val="left" w:pos="6624"/>
          <w:tab w:val="left" w:pos="7920"/>
        </w:tabs>
        <w:rPr>
          <w:rFonts w:cs="Arial"/>
          <w:sz w:val="18"/>
          <w:szCs w:val="18"/>
        </w:rPr>
      </w:pPr>
      <w:r w:rsidRPr="00C001F8">
        <w:rPr>
          <w:rFonts w:cs="Arial"/>
          <w:sz w:val="18"/>
          <w:szCs w:val="18"/>
        </w:rPr>
        <w:t>Aksjeeiere kan kontakte selskapet</w:t>
      </w:r>
      <w:r w:rsidR="001B6B3F" w:rsidRPr="00C001F8">
        <w:rPr>
          <w:rFonts w:cs="Arial"/>
          <w:sz w:val="18"/>
          <w:szCs w:val="18"/>
        </w:rPr>
        <w:t xml:space="preserve"> </w:t>
      </w:r>
      <w:r w:rsidR="00376CFC" w:rsidRPr="00C001F8">
        <w:rPr>
          <w:rFonts w:cs="Arial"/>
          <w:sz w:val="18"/>
          <w:szCs w:val="18"/>
        </w:rPr>
        <w:t xml:space="preserve">pr post eller e-post </w:t>
      </w:r>
      <w:r w:rsidRPr="00C001F8">
        <w:rPr>
          <w:rFonts w:cs="Arial"/>
          <w:sz w:val="18"/>
          <w:szCs w:val="18"/>
        </w:rPr>
        <w:t xml:space="preserve">for å få tilsendt de aktuelle dokumentene. </w:t>
      </w:r>
    </w:p>
    <w:p w:rsidR="001B6B3F" w:rsidRPr="00C001F8" w:rsidRDefault="001B6B3F" w:rsidP="0054639A">
      <w:pPr>
        <w:pStyle w:val="DefaultText1"/>
        <w:tabs>
          <w:tab w:val="left" w:pos="0"/>
          <w:tab w:val="left" w:pos="144"/>
          <w:tab w:val="left" w:pos="720"/>
          <w:tab w:val="left" w:pos="1440"/>
          <w:tab w:val="left" w:pos="2736"/>
          <w:tab w:val="left" w:pos="4032"/>
          <w:tab w:val="left" w:pos="5328"/>
          <w:tab w:val="left" w:pos="6624"/>
          <w:tab w:val="left" w:pos="7920"/>
        </w:tabs>
        <w:rPr>
          <w:rFonts w:cs="Arial"/>
          <w:sz w:val="18"/>
          <w:szCs w:val="18"/>
        </w:rPr>
      </w:pPr>
    </w:p>
    <w:p w:rsidR="008876E2" w:rsidRPr="00C001F8" w:rsidRDefault="00E14E72" w:rsidP="0054639A">
      <w:pPr>
        <w:pStyle w:val="DefaultText1"/>
        <w:tabs>
          <w:tab w:val="left" w:pos="0"/>
          <w:tab w:val="left" w:pos="144"/>
          <w:tab w:val="left" w:pos="720"/>
          <w:tab w:val="left" w:pos="1440"/>
          <w:tab w:val="left" w:pos="2736"/>
          <w:tab w:val="left" w:pos="4032"/>
          <w:tab w:val="left" w:pos="5328"/>
          <w:tab w:val="left" w:pos="6624"/>
          <w:tab w:val="left" w:pos="7920"/>
        </w:tabs>
        <w:rPr>
          <w:rFonts w:cs="Arial"/>
          <w:sz w:val="18"/>
          <w:szCs w:val="18"/>
        </w:rPr>
      </w:pPr>
      <w:r w:rsidRPr="00C001F8">
        <w:rPr>
          <w:rFonts w:cs="Arial"/>
          <w:sz w:val="18"/>
          <w:szCs w:val="18"/>
        </w:rPr>
        <w:t xml:space="preserve">Adresse: </w:t>
      </w:r>
    </w:p>
    <w:p w:rsidR="008876E2" w:rsidRPr="00C001F8" w:rsidRDefault="00E14E72" w:rsidP="0054639A">
      <w:pPr>
        <w:pStyle w:val="DefaultText1"/>
        <w:tabs>
          <w:tab w:val="left" w:pos="0"/>
          <w:tab w:val="left" w:pos="144"/>
          <w:tab w:val="left" w:pos="720"/>
          <w:tab w:val="left" w:pos="1440"/>
          <w:tab w:val="left" w:pos="2736"/>
          <w:tab w:val="left" w:pos="4032"/>
          <w:tab w:val="left" w:pos="5328"/>
          <w:tab w:val="left" w:pos="6624"/>
          <w:tab w:val="left" w:pos="7920"/>
        </w:tabs>
        <w:rPr>
          <w:rFonts w:cs="Arial"/>
          <w:sz w:val="18"/>
          <w:szCs w:val="18"/>
        </w:rPr>
      </w:pPr>
      <w:r w:rsidRPr="00C001F8">
        <w:rPr>
          <w:rFonts w:cs="Arial"/>
          <w:sz w:val="18"/>
          <w:szCs w:val="18"/>
        </w:rPr>
        <w:t xml:space="preserve">Yara International ASA, </w:t>
      </w:r>
      <w:r w:rsidR="001B6B3F" w:rsidRPr="00C001F8">
        <w:rPr>
          <w:rFonts w:cs="Arial"/>
          <w:sz w:val="18"/>
          <w:szCs w:val="18"/>
        </w:rPr>
        <w:t>c/o Wittusen &amp; Jensen, Postboks 115 Kalbakken, 0902</w:t>
      </w:r>
      <w:r w:rsidRPr="00C001F8">
        <w:rPr>
          <w:rFonts w:cs="Arial"/>
          <w:sz w:val="18"/>
          <w:szCs w:val="18"/>
        </w:rPr>
        <w:t xml:space="preserve"> Oslo</w:t>
      </w:r>
      <w:r w:rsidR="008876E2" w:rsidRPr="00C001F8">
        <w:rPr>
          <w:rFonts w:cs="Arial"/>
          <w:sz w:val="18"/>
          <w:szCs w:val="18"/>
        </w:rPr>
        <w:t>.</w:t>
      </w:r>
    </w:p>
    <w:p w:rsidR="008B68A0" w:rsidRPr="00C001F8" w:rsidRDefault="008876E2" w:rsidP="0054639A">
      <w:pPr>
        <w:pStyle w:val="DefaultText1"/>
        <w:tabs>
          <w:tab w:val="left" w:pos="0"/>
          <w:tab w:val="left" w:pos="144"/>
          <w:tab w:val="left" w:pos="720"/>
          <w:tab w:val="left" w:pos="1440"/>
          <w:tab w:val="left" w:pos="2736"/>
          <w:tab w:val="left" w:pos="4032"/>
          <w:tab w:val="left" w:pos="5328"/>
          <w:tab w:val="left" w:pos="6624"/>
          <w:tab w:val="left" w:pos="7920"/>
        </w:tabs>
        <w:rPr>
          <w:rFonts w:cs="Arial"/>
          <w:sz w:val="18"/>
          <w:szCs w:val="18"/>
        </w:rPr>
      </w:pPr>
      <w:r w:rsidRPr="00C001F8">
        <w:rPr>
          <w:rFonts w:cs="Arial"/>
          <w:sz w:val="18"/>
          <w:szCs w:val="18"/>
        </w:rPr>
        <w:t>E</w:t>
      </w:r>
      <w:r w:rsidR="00E14E72" w:rsidRPr="00C001F8">
        <w:rPr>
          <w:rFonts w:cs="Arial"/>
          <w:sz w:val="18"/>
          <w:szCs w:val="18"/>
        </w:rPr>
        <w:t xml:space="preserve">-post: </w:t>
      </w:r>
      <w:hyperlink r:id="rId11" w:history="1">
        <w:r w:rsidR="007B0A04" w:rsidRPr="00566525">
          <w:rPr>
            <w:rStyle w:val="Hyperlink"/>
            <w:rFonts w:cs="Arial"/>
            <w:sz w:val="18"/>
            <w:szCs w:val="18"/>
          </w:rPr>
          <w:t>omb@wj.no</w:t>
        </w:r>
      </w:hyperlink>
    </w:p>
    <w:p w:rsidR="00E14E72" w:rsidRPr="00C001F8" w:rsidRDefault="00E14E72"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p>
    <w:p w:rsidR="00E14E72" w:rsidRPr="00C001F8" w:rsidRDefault="00E14E72"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r w:rsidRPr="00C001F8">
        <w:rPr>
          <w:sz w:val="18"/>
          <w:szCs w:val="18"/>
        </w:rPr>
        <w:t xml:space="preserve">Oversikt over dokumenter det er henvist til i innkallingen som bare er tilgjengelig på selskapets internettside </w:t>
      </w:r>
      <w:hyperlink r:id="rId12" w:history="1">
        <w:r w:rsidR="007B0A04" w:rsidRPr="007B0A04">
          <w:rPr>
            <w:rStyle w:val="Hyperlink"/>
            <w:sz w:val="20"/>
          </w:rPr>
          <w:t>www.yara.com</w:t>
        </w:r>
      </w:hyperlink>
      <w:r w:rsidRPr="00C001F8">
        <w:rPr>
          <w:sz w:val="18"/>
          <w:szCs w:val="18"/>
        </w:rPr>
        <w:t>:</w:t>
      </w:r>
    </w:p>
    <w:p w:rsidR="00A02B81" w:rsidRPr="00C001F8" w:rsidRDefault="00A02B81"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p>
    <w:p w:rsidR="00E14E72" w:rsidRDefault="00E14E72" w:rsidP="00A02B81">
      <w:pPr>
        <w:pStyle w:val="DefaultText1"/>
        <w:numPr>
          <w:ilvl w:val="0"/>
          <w:numId w:val="11"/>
        </w:numPr>
        <w:tabs>
          <w:tab w:val="left" w:pos="0"/>
          <w:tab w:val="left" w:pos="144"/>
          <w:tab w:val="left" w:pos="720"/>
          <w:tab w:val="left" w:pos="1440"/>
          <w:tab w:val="left" w:pos="2736"/>
          <w:tab w:val="left" w:pos="4032"/>
          <w:tab w:val="left" w:pos="5328"/>
          <w:tab w:val="left" w:pos="6624"/>
          <w:tab w:val="left" w:pos="7920"/>
        </w:tabs>
        <w:rPr>
          <w:sz w:val="18"/>
          <w:szCs w:val="18"/>
        </w:rPr>
      </w:pPr>
      <w:r w:rsidRPr="00C001F8">
        <w:rPr>
          <w:sz w:val="18"/>
          <w:szCs w:val="18"/>
        </w:rPr>
        <w:t xml:space="preserve">Årsregnskap, årsberetning og revisors beretning for regnskapsåret </w:t>
      </w:r>
      <w:r w:rsidR="00723430">
        <w:rPr>
          <w:sz w:val="18"/>
          <w:szCs w:val="18"/>
        </w:rPr>
        <w:t>2015</w:t>
      </w:r>
    </w:p>
    <w:p w:rsidR="00AA08F1" w:rsidRPr="00AA08F1" w:rsidRDefault="00AA08F1" w:rsidP="00AA08F1">
      <w:pPr>
        <w:pStyle w:val="DefaultText1"/>
        <w:numPr>
          <w:ilvl w:val="0"/>
          <w:numId w:val="11"/>
        </w:numPr>
        <w:tabs>
          <w:tab w:val="left" w:pos="0"/>
          <w:tab w:val="left" w:pos="144"/>
          <w:tab w:val="left" w:pos="720"/>
          <w:tab w:val="left" w:pos="1440"/>
          <w:tab w:val="left" w:pos="2736"/>
          <w:tab w:val="left" w:pos="4032"/>
          <w:tab w:val="left" w:pos="5328"/>
          <w:tab w:val="left" w:pos="6624"/>
          <w:tab w:val="left" w:pos="7920"/>
        </w:tabs>
        <w:rPr>
          <w:sz w:val="18"/>
          <w:szCs w:val="18"/>
        </w:rPr>
      </w:pPr>
      <w:r w:rsidRPr="00C001F8">
        <w:rPr>
          <w:sz w:val="18"/>
          <w:szCs w:val="18"/>
        </w:rPr>
        <w:t>Valgkomiteens innstilling</w:t>
      </w:r>
    </w:p>
    <w:p w:rsidR="00A02B81" w:rsidRPr="00C001F8" w:rsidRDefault="00A02B81"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p>
    <w:p w:rsidR="007B0A04" w:rsidRDefault="007B0A04"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p>
    <w:p w:rsidR="007B0A04" w:rsidRPr="00C001F8" w:rsidRDefault="007B0A04"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p>
    <w:p w:rsidR="00660750" w:rsidRDefault="00D07A16"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r w:rsidRPr="00C001F8">
        <w:rPr>
          <w:sz w:val="18"/>
          <w:szCs w:val="18"/>
        </w:rPr>
        <w:t xml:space="preserve">Oslo, </w:t>
      </w:r>
      <w:r w:rsidR="00FE1826" w:rsidRPr="00C001F8">
        <w:rPr>
          <w:color w:val="auto"/>
          <w:sz w:val="18"/>
          <w:szCs w:val="18"/>
        </w:rPr>
        <w:t>1</w:t>
      </w:r>
      <w:r w:rsidR="00723430">
        <w:rPr>
          <w:color w:val="auto"/>
          <w:sz w:val="18"/>
          <w:szCs w:val="18"/>
        </w:rPr>
        <w:t>8</w:t>
      </w:r>
      <w:r w:rsidRPr="00C001F8">
        <w:rPr>
          <w:color w:val="auto"/>
          <w:sz w:val="18"/>
          <w:szCs w:val="18"/>
        </w:rPr>
        <w:t>. april</w:t>
      </w:r>
      <w:r w:rsidR="00C14265" w:rsidRPr="00C001F8">
        <w:rPr>
          <w:sz w:val="18"/>
          <w:szCs w:val="18"/>
        </w:rPr>
        <w:t xml:space="preserve"> 201</w:t>
      </w:r>
      <w:r w:rsidR="00723430">
        <w:rPr>
          <w:sz w:val="18"/>
          <w:szCs w:val="18"/>
        </w:rPr>
        <w:t>6</w:t>
      </w:r>
    </w:p>
    <w:p w:rsidR="00EA2816" w:rsidRDefault="00391D34"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r>
        <w:rPr>
          <w:noProof/>
          <w:lang w:val="en-GB" w:eastAsia="en-GB"/>
        </w:rPr>
        <w:drawing>
          <wp:inline distT="0" distB="0" distL="0" distR="0" wp14:anchorId="66E6D248" wp14:editId="401E0958">
            <wp:extent cx="2000250" cy="519362"/>
            <wp:effectExtent l="0" t="0" r="0" b="0"/>
            <wp:docPr id="2" name="Picture 2" descr="cid:72FD00BA-6B91-4EAD-B9AC-11EFED75F8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CAE462-D5B8-4349-AC37-818920626ABD" descr="cid:72FD00BA-6B91-4EAD-B9AC-11EFED75F8B5"/>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007500" cy="521245"/>
                    </a:xfrm>
                    <a:prstGeom prst="rect">
                      <a:avLst/>
                    </a:prstGeom>
                    <a:noFill/>
                    <a:ln>
                      <a:noFill/>
                    </a:ln>
                  </pic:spPr>
                </pic:pic>
              </a:graphicData>
            </a:graphic>
          </wp:inline>
        </w:drawing>
      </w:r>
    </w:p>
    <w:p w:rsidR="00660750" w:rsidRPr="00C001F8" w:rsidRDefault="00D07A16"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r w:rsidRPr="00C001F8">
        <w:rPr>
          <w:sz w:val="18"/>
          <w:szCs w:val="18"/>
        </w:rPr>
        <w:t xml:space="preserve">Styret v/ </w:t>
      </w:r>
      <w:r w:rsidR="00E254E8" w:rsidRPr="00C001F8">
        <w:rPr>
          <w:sz w:val="18"/>
          <w:szCs w:val="18"/>
        </w:rPr>
        <w:t>S</w:t>
      </w:r>
      <w:r w:rsidRPr="00C001F8">
        <w:rPr>
          <w:sz w:val="18"/>
          <w:szCs w:val="18"/>
        </w:rPr>
        <w:t xml:space="preserve">tyrets leder </w:t>
      </w:r>
      <w:r w:rsidR="00B61501">
        <w:rPr>
          <w:sz w:val="18"/>
          <w:szCs w:val="18"/>
        </w:rPr>
        <w:t>Leif Teksum</w:t>
      </w:r>
      <w:r w:rsidRPr="00C001F8">
        <w:rPr>
          <w:sz w:val="18"/>
          <w:szCs w:val="18"/>
        </w:rPr>
        <w:t xml:space="preserve"> i henhold til fullmakt</w:t>
      </w:r>
    </w:p>
    <w:p w:rsidR="00660750" w:rsidRDefault="00660750"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p>
    <w:p w:rsidR="00391D34" w:rsidRPr="00C001F8" w:rsidRDefault="00391D34"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p>
    <w:p w:rsidR="00F7435E" w:rsidRPr="00C001F8" w:rsidRDefault="00D07A16"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r w:rsidRPr="00C001F8">
        <w:rPr>
          <w:sz w:val="18"/>
          <w:szCs w:val="18"/>
        </w:rPr>
        <w:t xml:space="preserve">Vedlegg: </w:t>
      </w:r>
    </w:p>
    <w:p w:rsidR="004F3084" w:rsidRDefault="004F3084" w:rsidP="0054639A">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r w:rsidRPr="00C001F8">
        <w:rPr>
          <w:sz w:val="18"/>
          <w:szCs w:val="18"/>
        </w:rPr>
        <w:t>Påmeldings-/fullmaktsskjema</w:t>
      </w:r>
    </w:p>
    <w:p w:rsidR="00E966EA" w:rsidRPr="00C001F8" w:rsidRDefault="00785043" w:rsidP="00785043">
      <w:pPr>
        <w:pStyle w:val="DefaultText1"/>
        <w:tabs>
          <w:tab w:val="left" w:pos="0"/>
          <w:tab w:val="left" w:pos="144"/>
          <w:tab w:val="left" w:pos="720"/>
          <w:tab w:val="left" w:pos="1440"/>
          <w:tab w:val="left" w:pos="2736"/>
          <w:tab w:val="left" w:pos="4032"/>
          <w:tab w:val="left" w:pos="5328"/>
          <w:tab w:val="left" w:pos="6624"/>
          <w:tab w:val="left" w:pos="7920"/>
        </w:tabs>
        <w:rPr>
          <w:sz w:val="18"/>
          <w:szCs w:val="18"/>
        </w:rPr>
      </w:pPr>
      <w:r>
        <w:rPr>
          <w:sz w:val="18"/>
          <w:szCs w:val="18"/>
        </w:rPr>
        <w:t>Retningslinjer for godtgjørelse til medlemmer av Yaras konsernledelse</w:t>
      </w:r>
    </w:p>
    <w:sectPr w:rsidR="00E966EA" w:rsidRPr="00C001F8" w:rsidSect="009C366F">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3A" w:rsidRDefault="00F7163A">
      <w:r>
        <w:separator/>
      </w:r>
    </w:p>
  </w:endnote>
  <w:endnote w:type="continuationSeparator" w:id="0">
    <w:p w:rsidR="00F7163A" w:rsidRDefault="00F7163A">
      <w:r>
        <w:continuationSeparator/>
      </w:r>
    </w:p>
  </w:endnote>
  <w:endnote w:type="continuationNotice" w:id="1">
    <w:p w:rsidR="00F7163A" w:rsidRDefault="00F71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93" w:rsidRDefault="00214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D50" w:rsidRPr="00214393" w:rsidRDefault="00E52D50" w:rsidP="002143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93" w:rsidRDefault="00214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3A" w:rsidRDefault="00F7163A">
      <w:r>
        <w:separator/>
      </w:r>
    </w:p>
  </w:footnote>
  <w:footnote w:type="continuationSeparator" w:id="0">
    <w:p w:rsidR="00F7163A" w:rsidRDefault="00F7163A">
      <w:r>
        <w:continuationSeparator/>
      </w:r>
    </w:p>
  </w:footnote>
  <w:footnote w:type="continuationNotice" w:id="1">
    <w:p w:rsidR="00F7163A" w:rsidRDefault="00F716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93" w:rsidRDefault="00214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93" w:rsidRDefault="002143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93" w:rsidRDefault="00214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EB0"/>
    <w:multiLevelType w:val="multilevel"/>
    <w:tmpl w:val="CFB4B7AC"/>
    <w:lvl w:ilvl="0">
      <w:start w:val="2"/>
      <w:numFmt w:val="decimal"/>
      <w:lvlText w:val="%1."/>
      <w:legacy w:legacy="1" w:legacySpace="0" w:legacyIndent="720"/>
      <w:lvlJc w:val="left"/>
      <w:pPr>
        <w:ind w:left="720" w:hanging="720"/>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653BA0"/>
    <w:multiLevelType w:val="hybridMultilevel"/>
    <w:tmpl w:val="82DA83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8B0E64"/>
    <w:multiLevelType w:val="hybridMultilevel"/>
    <w:tmpl w:val="9C04EE2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2A663A"/>
    <w:multiLevelType w:val="hybridMultilevel"/>
    <w:tmpl w:val="03E83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3F7A05"/>
    <w:multiLevelType w:val="hybridMultilevel"/>
    <w:tmpl w:val="D00A903A"/>
    <w:lvl w:ilvl="0" w:tplc="84A08312">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5D639C"/>
    <w:multiLevelType w:val="hybridMultilevel"/>
    <w:tmpl w:val="3B04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5B0195"/>
    <w:multiLevelType w:val="hybridMultilevel"/>
    <w:tmpl w:val="82DA83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185D78"/>
    <w:multiLevelType w:val="hybridMultilevel"/>
    <w:tmpl w:val="3E0A56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3A151B"/>
    <w:multiLevelType w:val="hybridMultilevel"/>
    <w:tmpl w:val="6162709E"/>
    <w:lvl w:ilvl="0" w:tplc="E1B4667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8BD0CDE"/>
    <w:multiLevelType w:val="hybridMultilevel"/>
    <w:tmpl w:val="C50AAF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FF174EF"/>
    <w:multiLevelType w:val="hybridMultilevel"/>
    <w:tmpl w:val="FA923EB2"/>
    <w:lvl w:ilvl="0" w:tplc="BC023080">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EE052A8"/>
    <w:multiLevelType w:val="hybridMultilevel"/>
    <w:tmpl w:val="6B365530"/>
    <w:lvl w:ilvl="0" w:tplc="CC101B5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7B390CFE"/>
    <w:multiLevelType w:val="hybridMultilevel"/>
    <w:tmpl w:val="44640DC4"/>
    <w:lvl w:ilvl="0" w:tplc="439C12EC">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FF367C7"/>
    <w:multiLevelType w:val="hybridMultilevel"/>
    <w:tmpl w:val="EFAEA198"/>
    <w:lvl w:ilvl="0" w:tplc="8EDAC0D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2"/>
  </w:num>
  <w:num w:numId="5">
    <w:abstractNumId w:val="10"/>
  </w:num>
  <w:num w:numId="6">
    <w:abstractNumId w:val="8"/>
  </w:num>
  <w:num w:numId="7">
    <w:abstractNumId w:val="13"/>
  </w:num>
  <w:num w:numId="8">
    <w:abstractNumId w:val="12"/>
  </w:num>
  <w:num w:numId="9">
    <w:abstractNumId w:val="4"/>
  </w:num>
  <w:num w:numId="10">
    <w:abstractNumId w:val="9"/>
  </w:num>
  <w:num w:numId="11">
    <w:abstractNumId w:val="11"/>
  </w:num>
  <w:num w:numId="12">
    <w:abstractNumId w:val="5"/>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9F"/>
    <w:rsid w:val="00000463"/>
    <w:rsid w:val="00002839"/>
    <w:rsid w:val="00010FCE"/>
    <w:rsid w:val="00027044"/>
    <w:rsid w:val="0003680A"/>
    <w:rsid w:val="0005334C"/>
    <w:rsid w:val="0006202A"/>
    <w:rsid w:val="00062A82"/>
    <w:rsid w:val="00066F87"/>
    <w:rsid w:val="00086A27"/>
    <w:rsid w:val="000918C6"/>
    <w:rsid w:val="00096FE8"/>
    <w:rsid w:val="000A5CB6"/>
    <w:rsid w:val="000C1C2A"/>
    <w:rsid w:val="000C3B6D"/>
    <w:rsid w:val="000C4634"/>
    <w:rsid w:val="000C516A"/>
    <w:rsid w:val="000D009A"/>
    <w:rsid w:val="000D7ED6"/>
    <w:rsid w:val="000E7601"/>
    <w:rsid w:val="000E7702"/>
    <w:rsid w:val="00100561"/>
    <w:rsid w:val="00115D68"/>
    <w:rsid w:val="00121905"/>
    <w:rsid w:val="0013015F"/>
    <w:rsid w:val="00133479"/>
    <w:rsid w:val="0014428F"/>
    <w:rsid w:val="001443F6"/>
    <w:rsid w:val="00170230"/>
    <w:rsid w:val="0017081A"/>
    <w:rsid w:val="001713FA"/>
    <w:rsid w:val="00174750"/>
    <w:rsid w:val="001763EF"/>
    <w:rsid w:val="00185398"/>
    <w:rsid w:val="001860FA"/>
    <w:rsid w:val="00186F8A"/>
    <w:rsid w:val="00192E53"/>
    <w:rsid w:val="001A6242"/>
    <w:rsid w:val="001B6B3F"/>
    <w:rsid w:val="001D306E"/>
    <w:rsid w:val="001D79AE"/>
    <w:rsid w:val="001E0FA5"/>
    <w:rsid w:val="001F0838"/>
    <w:rsid w:val="001F7D1A"/>
    <w:rsid w:val="00214393"/>
    <w:rsid w:val="002350FC"/>
    <w:rsid w:val="00243B93"/>
    <w:rsid w:val="00254BFC"/>
    <w:rsid w:val="00270ABA"/>
    <w:rsid w:val="00271492"/>
    <w:rsid w:val="002746A6"/>
    <w:rsid w:val="00283F5B"/>
    <w:rsid w:val="00286E80"/>
    <w:rsid w:val="00294476"/>
    <w:rsid w:val="002A1469"/>
    <w:rsid w:val="002A739A"/>
    <w:rsid w:val="002E01C7"/>
    <w:rsid w:val="002E21AE"/>
    <w:rsid w:val="002E7718"/>
    <w:rsid w:val="003061AC"/>
    <w:rsid w:val="00307287"/>
    <w:rsid w:val="003151D2"/>
    <w:rsid w:val="00316BF4"/>
    <w:rsid w:val="003213E2"/>
    <w:rsid w:val="00332A76"/>
    <w:rsid w:val="003377EB"/>
    <w:rsid w:val="0034718F"/>
    <w:rsid w:val="003513C6"/>
    <w:rsid w:val="00363155"/>
    <w:rsid w:val="003651D9"/>
    <w:rsid w:val="003734A8"/>
    <w:rsid w:val="00376CFC"/>
    <w:rsid w:val="003818AE"/>
    <w:rsid w:val="00391D34"/>
    <w:rsid w:val="003A2A01"/>
    <w:rsid w:val="003A2A6F"/>
    <w:rsid w:val="003A2DE7"/>
    <w:rsid w:val="003A4129"/>
    <w:rsid w:val="003A7BE6"/>
    <w:rsid w:val="003B0716"/>
    <w:rsid w:val="003C1CC2"/>
    <w:rsid w:val="003C684F"/>
    <w:rsid w:val="003D73BD"/>
    <w:rsid w:val="003E67D3"/>
    <w:rsid w:val="003E6B43"/>
    <w:rsid w:val="003F1AB6"/>
    <w:rsid w:val="003F1BE2"/>
    <w:rsid w:val="003F6EA9"/>
    <w:rsid w:val="004005D6"/>
    <w:rsid w:val="0040588C"/>
    <w:rsid w:val="00407A63"/>
    <w:rsid w:val="00424FAE"/>
    <w:rsid w:val="00433CFB"/>
    <w:rsid w:val="00436C0C"/>
    <w:rsid w:val="00437475"/>
    <w:rsid w:val="00441520"/>
    <w:rsid w:val="0046142B"/>
    <w:rsid w:val="00465AE2"/>
    <w:rsid w:val="00466E9A"/>
    <w:rsid w:val="0047786B"/>
    <w:rsid w:val="004811A5"/>
    <w:rsid w:val="0049219A"/>
    <w:rsid w:val="00494D3C"/>
    <w:rsid w:val="004A0749"/>
    <w:rsid w:val="004A742C"/>
    <w:rsid w:val="004B240E"/>
    <w:rsid w:val="004C48CF"/>
    <w:rsid w:val="004D2771"/>
    <w:rsid w:val="004D4B60"/>
    <w:rsid w:val="004E6431"/>
    <w:rsid w:val="004F1B02"/>
    <w:rsid w:val="004F3084"/>
    <w:rsid w:val="004F3C42"/>
    <w:rsid w:val="00501B27"/>
    <w:rsid w:val="00515323"/>
    <w:rsid w:val="00516A45"/>
    <w:rsid w:val="005377B8"/>
    <w:rsid w:val="0054639A"/>
    <w:rsid w:val="0054648B"/>
    <w:rsid w:val="005578B1"/>
    <w:rsid w:val="00570B27"/>
    <w:rsid w:val="00595D0D"/>
    <w:rsid w:val="005B00BD"/>
    <w:rsid w:val="005B4935"/>
    <w:rsid w:val="005B57EE"/>
    <w:rsid w:val="005C087B"/>
    <w:rsid w:val="005F00F3"/>
    <w:rsid w:val="005F062B"/>
    <w:rsid w:val="00600379"/>
    <w:rsid w:val="0060549A"/>
    <w:rsid w:val="006134BF"/>
    <w:rsid w:val="0063493A"/>
    <w:rsid w:val="006406DD"/>
    <w:rsid w:val="00641753"/>
    <w:rsid w:val="00643D4B"/>
    <w:rsid w:val="00660750"/>
    <w:rsid w:val="00676CD1"/>
    <w:rsid w:val="006A03FD"/>
    <w:rsid w:val="006A2656"/>
    <w:rsid w:val="006C2F3A"/>
    <w:rsid w:val="006E410D"/>
    <w:rsid w:val="006E4F25"/>
    <w:rsid w:val="006E5D33"/>
    <w:rsid w:val="006F0E45"/>
    <w:rsid w:val="006F2DA5"/>
    <w:rsid w:val="0070228F"/>
    <w:rsid w:val="00706DFF"/>
    <w:rsid w:val="007141CF"/>
    <w:rsid w:val="007157FB"/>
    <w:rsid w:val="007213AF"/>
    <w:rsid w:val="00723430"/>
    <w:rsid w:val="00730CC8"/>
    <w:rsid w:val="00745BC0"/>
    <w:rsid w:val="0076199A"/>
    <w:rsid w:val="00765152"/>
    <w:rsid w:val="007663E5"/>
    <w:rsid w:val="00766A11"/>
    <w:rsid w:val="00785043"/>
    <w:rsid w:val="00797D09"/>
    <w:rsid w:val="007A2344"/>
    <w:rsid w:val="007B0A04"/>
    <w:rsid w:val="007B4A4E"/>
    <w:rsid w:val="007D166B"/>
    <w:rsid w:val="007F00CB"/>
    <w:rsid w:val="007F0A61"/>
    <w:rsid w:val="007F14C6"/>
    <w:rsid w:val="007F4E46"/>
    <w:rsid w:val="008002EE"/>
    <w:rsid w:val="00806821"/>
    <w:rsid w:val="00824374"/>
    <w:rsid w:val="00831BD7"/>
    <w:rsid w:val="00844D56"/>
    <w:rsid w:val="00860594"/>
    <w:rsid w:val="0086349B"/>
    <w:rsid w:val="0087270D"/>
    <w:rsid w:val="00880542"/>
    <w:rsid w:val="008876E2"/>
    <w:rsid w:val="008A2EFC"/>
    <w:rsid w:val="008B68A0"/>
    <w:rsid w:val="008D409C"/>
    <w:rsid w:val="008D51BB"/>
    <w:rsid w:val="00904343"/>
    <w:rsid w:val="00910D72"/>
    <w:rsid w:val="00914947"/>
    <w:rsid w:val="009167C9"/>
    <w:rsid w:val="00933AAB"/>
    <w:rsid w:val="00935E89"/>
    <w:rsid w:val="00937691"/>
    <w:rsid w:val="00945FD3"/>
    <w:rsid w:val="00954BF6"/>
    <w:rsid w:val="00965970"/>
    <w:rsid w:val="00965EAA"/>
    <w:rsid w:val="00971DFF"/>
    <w:rsid w:val="00972EA8"/>
    <w:rsid w:val="009871AA"/>
    <w:rsid w:val="009872D8"/>
    <w:rsid w:val="009936F9"/>
    <w:rsid w:val="009A3C6A"/>
    <w:rsid w:val="009A5354"/>
    <w:rsid w:val="009B69BC"/>
    <w:rsid w:val="009C366F"/>
    <w:rsid w:val="009C3DFC"/>
    <w:rsid w:val="009F2A99"/>
    <w:rsid w:val="009F7EB0"/>
    <w:rsid w:val="00A001FD"/>
    <w:rsid w:val="00A0134E"/>
    <w:rsid w:val="00A02B81"/>
    <w:rsid w:val="00A040AF"/>
    <w:rsid w:val="00A06BA0"/>
    <w:rsid w:val="00A10E70"/>
    <w:rsid w:val="00A20D46"/>
    <w:rsid w:val="00A2475B"/>
    <w:rsid w:val="00A4656E"/>
    <w:rsid w:val="00A61DE0"/>
    <w:rsid w:val="00A76A51"/>
    <w:rsid w:val="00A8228F"/>
    <w:rsid w:val="00A82EB1"/>
    <w:rsid w:val="00A91F8C"/>
    <w:rsid w:val="00A94C85"/>
    <w:rsid w:val="00AA08F1"/>
    <w:rsid w:val="00AA1B42"/>
    <w:rsid w:val="00AA78A4"/>
    <w:rsid w:val="00AC78F7"/>
    <w:rsid w:val="00AD2F76"/>
    <w:rsid w:val="00AD58CC"/>
    <w:rsid w:val="00B2028C"/>
    <w:rsid w:val="00B231CF"/>
    <w:rsid w:val="00B331B4"/>
    <w:rsid w:val="00B41585"/>
    <w:rsid w:val="00B4263E"/>
    <w:rsid w:val="00B4386C"/>
    <w:rsid w:val="00B50B31"/>
    <w:rsid w:val="00B61501"/>
    <w:rsid w:val="00B6503C"/>
    <w:rsid w:val="00B7515D"/>
    <w:rsid w:val="00B75ED6"/>
    <w:rsid w:val="00B959C2"/>
    <w:rsid w:val="00BC0B2F"/>
    <w:rsid w:val="00BC4487"/>
    <w:rsid w:val="00BC7574"/>
    <w:rsid w:val="00BF1741"/>
    <w:rsid w:val="00BF5C72"/>
    <w:rsid w:val="00BF7E74"/>
    <w:rsid w:val="00C001F8"/>
    <w:rsid w:val="00C05972"/>
    <w:rsid w:val="00C14265"/>
    <w:rsid w:val="00C15D82"/>
    <w:rsid w:val="00C37FA4"/>
    <w:rsid w:val="00C42B79"/>
    <w:rsid w:val="00C472AD"/>
    <w:rsid w:val="00C655B5"/>
    <w:rsid w:val="00C71922"/>
    <w:rsid w:val="00C724DD"/>
    <w:rsid w:val="00C93473"/>
    <w:rsid w:val="00CA15DE"/>
    <w:rsid w:val="00CA3C5F"/>
    <w:rsid w:val="00CB4C9C"/>
    <w:rsid w:val="00CC1D8B"/>
    <w:rsid w:val="00CC3AE0"/>
    <w:rsid w:val="00CD2CA4"/>
    <w:rsid w:val="00D07A16"/>
    <w:rsid w:val="00D3459D"/>
    <w:rsid w:val="00D47F62"/>
    <w:rsid w:val="00D5060E"/>
    <w:rsid w:val="00D549D9"/>
    <w:rsid w:val="00D676AF"/>
    <w:rsid w:val="00D83768"/>
    <w:rsid w:val="00D92917"/>
    <w:rsid w:val="00DA7A9F"/>
    <w:rsid w:val="00DC40E1"/>
    <w:rsid w:val="00DD081F"/>
    <w:rsid w:val="00DF7C1D"/>
    <w:rsid w:val="00E14E72"/>
    <w:rsid w:val="00E15AAE"/>
    <w:rsid w:val="00E216B8"/>
    <w:rsid w:val="00E254E8"/>
    <w:rsid w:val="00E31EA6"/>
    <w:rsid w:val="00E365EC"/>
    <w:rsid w:val="00E43FBD"/>
    <w:rsid w:val="00E45C6E"/>
    <w:rsid w:val="00E52D50"/>
    <w:rsid w:val="00E575C1"/>
    <w:rsid w:val="00E6078E"/>
    <w:rsid w:val="00E72E41"/>
    <w:rsid w:val="00E966EA"/>
    <w:rsid w:val="00E9799E"/>
    <w:rsid w:val="00EA2816"/>
    <w:rsid w:val="00EA4728"/>
    <w:rsid w:val="00EB1FED"/>
    <w:rsid w:val="00EB4908"/>
    <w:rsid w:val="00EB7564"/>
    <w:rsid w:val="00EC4FAF"/>
    <w:rsid w:val="00ED105E"/>
    <w:rsid w:val="00ED331E"/>
    <w:rsid w:val="00ED52CF"/>
    <w:rsid w:val="00EE660A"/>
    <w:rsid w:val="00EF305F"/>
    <w:rsid w:val="00EF3C2B"/>
    <w:rsid w:val="00F028EC"/>
    <w:rsid w:val="00F06B46"/>
    <w:rsid w:val="00F15343"/>
    <w:rsid w:val="00F16956"/>
    <w:rsid w:val="00F33F1D"/>
    <w:rsid w:val="00F42E28"/>
    <w:rsid w:val="00F4547C"/>
    <w:rsid w:val="00F534B3"/>
    <w:rsid w:val="00F7163A"/>
    <w:rsid w:val="00F7435E"/>
    <w:rsid w:val="00F849B8"/>
    <w:rsid w:val="00F935B0"/>
    <w:rsid w:val="00F9707E"/>
    <w:rsid w:val="00FA1E72"/>
    <w:rsid w:val="00FA2471"/>
    <w:rsid w:val="00FC144F"/>
    <w:rsid w:val="00FC332F"/>
    <w:rsid w:val="00FC3BE5"/>
    <w:rsid w:val="00FE1826"/>
    <w:rsid w:val="00FE2539"/>
    <w:rsid w:val="00FE3903"/>
    <w:rsid w:val="00FF2343"/>
    <w:rsid w:val="00FF2DC7"/>
    <w:rsid w:val="00FF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50"/>
    <w:rPr>
      <w:sz w:val="24"/>
      <w:szCs w:val="24"/>
      <w:lang w:val="en-GB" w:eastAsia="en-US"/>
    </w:rPr>
  </w:style>
  <w:style w:type="paragraph" w:styleId="Heading1">
    <w:name w:val="heading 1"/>
    <w:basedOn w:val="Normal"/>
    <w:next w:val="Normal"/>
    <w:qFormat/>
    <w:rsid w:val="00660750"/>
    <w:pPr>
      <w:keepNext/>
      <w:outlineLvl w:val="0"/>
    </w:pPr>
    <w:rPr>
      <w:b/>
      <w:bCs/>
      <w:lang w:val="nb-NO"/>
    </w:rPr>
  </w:style>
  <w:style w:type="paragraph" w:styleId="Heading2">
    <w:name w:val="heading 2"/>
    <w:basedOn w:val="Normal"/>
    <w:next w:val="Normal"/>
    <w:qFormat/>
    <w:rsid w:val="00660750"/>
    <w:pPr>
      <w:keepNext/>
      <w:ind w:left="360"/>
      <w:outlineLvl w:val="1"/>
    </w:pPr>
    <w:rPr>
      <w:sz w:val="28"/>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0750"/>
    <w:rPr>
      <w:sz w:val="28"/>
      <w:lang w:val="nb-NO"/>
    </w:rPr>
  </w:style>
  <w:style w:type="paragraph" w:styleId="BodyTextIndent">
    <w:name w:val="Body Text Indent"/>
    <w:basedOn w:val="Normal"/>
    <w:semiHidden/>
    <w:rsid w:val="00660750"/>
    <w:pPr>
      <w:ind w:left="1080"/>
    </w:pPr>
    <w:rPr>
      <w:sz w:val="28"/>
      <w:lang w:val="nb-NO"/>
    </w:rPr>
  </w:style>
  <w:style w:type="paragraph" w:styleId="BodyText2">
    <w:name w:val="Body Text 2"/>
    <w:basedOn w:val="Normal"/>
    <w:semiHidden/>
    <w:rsid w:val="00660750"/>
    <w:rPr>
      <w:i/>
      <w:iCs/>
      <w:sz w:val="28"/>
      <w:lang w:val="nb-NO"/>
    </w:rPr>
  </w:style>
  <w:style w:type="character" w:styleId="Hyperlink">
    <w:name w:val="Hyperlink"/>
    <w:basedOn w:val="DefaultParagraphFont"/>
    <w:semiHidden/>
    <w:rsid w:val="00660750"/>
    <w:rPr>
      <w:color w:val="0000FF"/>
      <w:u w:val="single"/>
    </w:rPr>
  </w:style>
  <w:style w:type="paragraph" w:customStyle="1" w:styleId="DefaultText1">
    <w:name w:val="Default Text:1"/>
    <w:basedOn w:val="Normal"/>
    <w:rsid w:val="00660750"/>
    <w:rPr>
      <w:rFonts w:ascii="Arial" w:hAnsi="Arial"/>
      <w:color w:val="000000"/>
      <w:sz w:val="22"/>
      <w:szCs w:val="20"/>
      <w:lang w:val="nb-NO" w:eastAsia="nb-NO"/>
    </w:rPr>
  </w:style>
  <w:style w:type="paragraph" w:customStyle="1" w:styleId="BridgeText">
    <w:name w:val="Bridge Text"/>
    <w:basedOn w:val="Normal"/>
    <w:rsid w:val="00660750"/>
    <w:rPr>
      <w:color w:val="000000"/>
      <w:szCs w:val="20"/>
      <w:lang w:val="en-US" w:eastAsia="nb-NO"/>
    </w:rPr>
  </w:style>
  <w:style w:type="character" w:styleId="FollowedHyperlink">
    <w:name w:val="FollowedHyperlink"/>
    <w:basedOn w:val="DefaultParagraphFont"/>
    <w:semiHidden/>
    <w:rsid w:val="00660750"/>
    <w:rPr>
      <w:color w:val="800080"/>
      <w:u w:val="single"/>
    </w:rPr>
  </w:style>
  <w:style w:type="paragraph" w:styleId="BodyTextIndent2">
    <w:name w:val="Body Text Indent 2"/>
    <w:basedOn w:val="Normal"/>
    <w:semiHidden/>
    <w:rsid w:val="00660750"/>
    <w:pPr>
      <w:ind w:left="720"/>
    </w:pPr>
    <w:rPr>
      <w:rFonts w:ascii="Arial" w:hAnsi="Arial" w:cs="Arial"/>
      <w:sz w:val="22"/>
      <w:lang w:val="nb-NO"/>
    </w:rPr>
  </w:style>
  <w:style w:type="paragraph" w:styleId="FootnoteText">
    <w:name w:val="footnote text"/>
    <w:basedOn w:val="Normal"/>
    <w:semiHidden/>
    <w:unhideWhenUsed/>
    <w:rsid w:val="00660750"/>
    <w:rPr>
      <w:sz w:val="20"/>
      <w:szCs w:val="20"/>
    </w:rPr>
  </w:style>
  <w:style w:type="character" w:customStyle="1" w:styleId="FootnoteTextChar">
    <w:name w:val="Footnote Text Char"/>
    <w:basedOn w:val="DefaultParagraphFont"/>
    <w:semiHidden/>
    <w:rsid w:val="00660750"/>
    <w:rPr>
      <w:lang w:val="en-GB" w:eastAsia="en-US"/>
    </w:rPr>
  </w:style>
  <w:style w:type="character" w:styleId="FootnoteReference">
    <w:name w:val="footnote reference"/>
    <w:basedOn w:val="DefaultParagraphFont"/>
    <w:semiHidden/>
    <w:unhideWhenUsed/>
    <w:rsid w:val="00660750"/>
    <w:rPr>
      <w:vertAlign w:val="superscript"/>
    </w:rPr>
  </w:style>
  <w:style w:type="paragraph" w:styleId="Header">
    <w:name w:val="header"/>
    <w:basedOn w:val="Normal"/>
    <w:unhideWhenUsed/>
    <w:rsid w:val="00660750"/>
    <w:pPr>
      <w:tabs>
        <w:tab w:val="center" w:pos="4536"/>
        <w:tab w:val="right" w:pos="9072"/>
      </w:tabs>
    </w:pPr>
  </w:style>
  <w:style w:type="character" w:customStyle="1" w:styleId="HeaderChar">
    <w:name w:val="Header Char"/>
    <w:basedOn w:val="DefaultParagraphFont"/>
    <w:rsid w:val="00660750"/>
    <w:rPr>
      <w:sz w:val="24"/>
      <w:szCs w:val="24"/>
      <w:lang w:val="en-GB" w:eastAsia="en-US"/>
    </w:rPr>
  </w:style>
  <w:style w:type="paragraph" w:styleId="Footer">
    <w:name w:val="footer"/>
    <w:basedOn w:val="Normal"/>
    <w:unhideWhenUsed/>
    <w:rsid w:val="00660750"/>
    <w:pPr>
      <w:tabs>
        <w:tab w:val="center" w:pos="4536"/>
        <w:tab w:val="right" w:pos="9072"/>
      </w:tabs>
    </w:pPr>
  </w:style>
  <w:style w:type="character" w:customStyle="1" w:styleId="FooterChar">
    <w:name w:val="Footer Char"/>
    <w:basedOn w:val="DefaultParagraphFont"/>
    <w:semiHidden/>
    <w:rsid w:val="00660750"/>
    <w:rPr>
      <w:sz w:val="24"/>
      <w:szCs w:val="24"/>
      <w:lang w:val="en-GB" w:eastAsia="en-US"/>
    </w:rPr>
  </w:style>
  <w:style w:type="paragraph" w:styleId="BalloonText">
    <w:name w:val="Balloon Text"/>
    <w:basedOn w:val="Normal"/>
    <w:link w:val="BalloonTextChar"/>
    <w:uiPriority w:val="99"/>
    <w:semiHidden/>
    <w:unhideWhenUsed/>
    <w:rsid w:val="00EA4728"/>
    <w:rPr>
      <w:rFonts w:ascii="Tahoma" w:hAnsi="Tahoma" w:cs="Tahoma"/>
      <w:sz w:val="16"/>
      <w:szCs w:val="16"/>
    </w:rPr>
  </w:style>
  <w:style w:type="character" w:customStyle="1" w:styleId="BalloonTextChar">
    <w:name w:val="Balloon Text Char"/>
    <w:basedOn w:val="DefaultParagraphFont"/>
    <w:link w:val="BalloonText"/>
    <w:uiPriority w:val="99"/>
    <w:semiHidden/>
    <w:rsid w:val="00EA4728"/>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50"/>
    <w:rPr>
      <w:sz w:val="24"/>
      <w:szCs w:val="24"/>
      <w:lang w:val="en-GB" w:eastAsia="en-US"/>
    </w:rPr>
  </w:style>
  <w:style w:type="paragraph" w:styleId="Heading1">
    <w:name w:val="heading 1"/>
    <w:basedOn w:val="Normal"/>
    <w:next w:val="Normal"/>
    <w:qFormat/>
    <w:rsid w:val="00660750"/>
    <w:pPr>
      <w:keepNext/>
      <w:outlineLvl w:val="0"/>
    </w:pPr>
    <w:rPr>
      <w:b/>
      <w:bCs/>
      <w:lang w:val="nb-NO"/>
    </w:rPr>
  </w:style>
  <w:style w:type="paragraph" w:styleId="Heading2">
    <w:name w:val="heading 2"/>
    <w:basedOn w:val="Normal"/>
    <w:next w:val="Normal"/>
    <w:qFormat/>
    <w:rsid w:val="00660750"/>
    <w:pPr>
      <w:keepNext/>
      <w:ind w:left="360"/>
      <w:outlineLvl w:val="1"/>
    </w:pPr>
    <w:rPr>
      <w:sz w:val="28"/>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0750"/>
    <w:rPr>
      <w:sz w:val="28"/>
      <w:lang w:val="nb-NO"/>
    </w:rPr>
  </w:style>
  <w:style w:type="paragraph" w:styleId="BodyTextIndent">
    <w:name w:val="Body Text Indent"/>
    <w:basedOn w:val="Normal"/>
    <w:semiHidden/>
    <w:rsid w:val="00660750"/>
    <w:pPr>
      <w:ind w:left="1080"/>
    </w:pPr>
    <w:rPr>
      <w:sz w:val="28"/>
      <w:lang w:val="nb-NO"/>
    </w:rPr>
  </w:style>
  <w:style w:type="paragraph" w:styleId="BodyText2">
    <w:name w:val="Body Text 2"/>
    <w:basedOn w:val="Normal"/>
    <w:semiHidden/>
    <w:rsid w:val="00660750"/>
    <w:rPr>
      <w:i/>
      <w:iCs/>
      <w:sz w:val="28"/>
      <w:lang w:val="nb-NO"/>
    </w:rPr>
  </w:style>
  <w:style w:type="character" w:styleId="Hyperlink">
    <w:name w:val="Hyperlink"/>
    <w:basedOn w:val="DefaultParagraphFont"/>
    <w:semiHidden/>
    <w:rsid w:val="00660750"/>
    <w:rPr>
      <w:color w:val="0000FF"/>
      <w:u w:val="single"/>
    </w:rPr>
  </w:style>
  <w:style w:type="paragraph" w:customStyle="1" w:styleId="DefaultText1">
    <w:name w:val="Default Text:1"/>
    <w:basedOn w:val="Normal"/>
    <w:rsid w:val="00660750"/>
    <w:rPr>
      <w:rFonts w:ascii="Arial" w:hAnsi="Arial"/>
      <w:color w:val="000000"/>
      <w:sz w:val="22"/>
      <w:szCs w:val="20"/>
      <w:lang w:val="nb-NO" w:eastAsia="nb-NO"/>
    </w:rPr>
  </w:style>
  <w:style w:type="paragraph" w:customStyle="1" w:styleId="BridgeText">
    <w:name w:val="Bridge Text"/>
    <w:basedOn w:val="Normal"/>
    <w:rsid w:val="00660750"/>
    <w:rPr>
      <w:color w:val="000000"/>
      <w:szCs w:val="20"/>
      <w:lang w:val="en-US" w:eastAsia="nb-NO"/>
    </w:rPr>
  </w:style>
  <w:style w:type="character" w:styleId="FollowedHyperlink">
    <w:name w:val="FollowedHyperlink"/>
    <w:basedOn w:val="DefaultParagraphFont"/>
    <w:semiHidden/>
    <w:rsid w:val="00660750"/>
    <w:rPr>
      <w:color w:val="800080"/>
      <w:u w:val="single"/>
    </w:rPr>
  </w:style>
  <w:style w:type="paragraph" w:styleId="BodyTextIndent2">
    <w:name w:val="Body Text Indent 2"/>
    <w:basedOn w:val="Normal"/>
    <w:semiHidden/>
    <w:rsid w:val="00660750"/>
    <w:pPr>
      <w:ind w:left="720"/>
    </w:pPr>
    <w:rPr>
      <w:rFonts w:ascii="Arial" w:hAnsi="Arial" w:cs="Arial"/>
      <w:sz w:val="22"/>
      <w:lang w:val="nb-NO"/>
    </w:rPr>
  </w:style>
  <w:style w:type="paragraph" w:styleId="FootnoteText">
    <w:name w:val="footnote text"/>
    <w:basedOn w:val="Normal"/>
    <w:semiHidden/>
    <w:unhideWhenUsed/>
    <w:rsid w:val="00660750"/>
    <w:rPr>
      <w:sz w:val="20"/>
      <w:szCs w:val="20"/>
    </w:rPr>
  </w:style>
  <w:style w:type="character" w:customStyle="1" w:styleId="FootnoteTextChar">
    <w:name w:val="Footnote Text Char"/>
    <w:basedOn w:val="DefaultParagraphFont"/>
    <w:semiHidden/>
    <w:rsid w:val="00660750"/>
    <w:rPr>
      <w:lang w:val="en-GB" w:eastAsia="en-US"/>
    </w:rPr>
  </w:style>
  <w:style w:type="character" w:styleId="FootnoteReference">
    <w:name w:val="footnote reference"/>
    <w:basedOn w:val="DefaultParagraphFont"/>
    <w:semiHidden/>
    <w:unhideWhenUsed/>
    <w:rsid w:val="00660750"/>
    <w:rPr>
      <w:vertAlign w:val="superscript"/>
    </w:rPr>
  </w:style>
  <w:style w:type="paragraph" w:styleId="Header">
    <w:name w:val="header"/>
    <w:basedOn w:val="Normal"/>
    <w:unhideWhenUsed/>
    <w:rsid w:val="00660750"/>
    <w:pPr>
      <w:tabs>
        <w:tab w:val="center" w:pos="4536"/>
        <w:tab w:val="right" w:pos="9072"/>
      </w:tabs>
    </w:pPr>
  </w:style>
  <w:style w:type="character" w:customStyle="1" w:styleId="HeaderChar">
    <w:name w:val="Header Char"/>
    <w:basedOn w:val="DefaultParagraphFont"/>
    <w:rsid w:val="00660750"/>
    <w:rPr>
      <w:sz w:val="24"/>
      <w:szCs w:val="24"/>
      <w:lang w:val="en-GB" w:eastAsia="en-US"/>
    </w:rPr>
  </w:style>
  <w:style w:type="paragraph" w:styleId="Footer">
    <w:name w:val="footer"/>
    <w:basedOn w:val="Normal"/>
    <w:unhideWhenUsed/>
    <w:rsid w:val="00660750"/>
    <w:pPr>
      <w:tabs>
        <w:tab w:val="center" w:pos="4536"/>
        <w:tab w:val="right" w:pos="9072"/>
      </w:tabs>
    </w:pPr>
  </w:style>
  <w:style w:type="character" w:customStyle="1" w:styleId="FooterChar">
    <w:name w:val="Footer Char"/>
    <w:basedOn w:val="DefaultParagraphFont"/>
    <w:semiHidden/>
    <w:rsid w:val="00660750"/>
    <w:rPr>
      <w:sz w:val="24"/>
      <w:szCs w:val="24"/>
      <w:lang w:val="en-GB" w:eastAsia="en-US"/>
    </w:rPr>
  </w:style>
  <w:style w:type="paragraph" w:styleId="BalloonText">
    <w:name w:val="Balloon Text"/>
    <w:basedOn w:val="Normal"/>
    <w:link w:val="BalloonTextChar"/>
    <w:uiPriority w:val="99"/>
    <w:semiHidden/>
    <w:unhideWhenUsed/>
    <w:rsid w:val="00EA4728"/>
    <w:rPr>
      <w:rFonts w:ascii="Tahoma" w:hAnsi="Tahoma" w:cs="Tahoma"/>
      <w:sz w:val="16"/>
      <w:szCs w:val="16"/>
    </w:rPr>
  </w:style>
  <w:style w:type="character" w:customStyle="1" w:styleId="BalloonTextChar">
    <w:name w:val="Balloon Text Char"/>
    <w:basedOn w:val="DefaultParagraphFont"/>
    <w:link w:val="BalloonText"/>
    <w:uiPriority w:val="99"/>
    <w:semiHidden/>
    <w:rsid w:val="00EA472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yar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b@wj.n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yara.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cid:72FD00BA-6B91-4EAD-B9AC-11EFED75F8B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1A6BD-3643-4BFE-9BA9-948E6533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9775</Characters>
  <Application>Microsoft Office Word</Application>
  <DocSecurity>0</DocSecurity>
  <Lines>244</Lines>
  <Paragraphs>113</Paragraphs>
  <ScaleCrop>false</ScaleCrop>
  <HeadingPairs>
    <vt:vector size="2" baseType="variant">
      <vt:variant>
        <vt:lpstr>Title</vt:lpstr>
      </vt:variant>
      <vt:variant>
        <vt:i4>1</vt:i4>
      </vt:variant>
    </vt:vector>
  </HeadingPairs>
  <TitlesOfParts>
    <vt:vector size="1" baseType="lpstr">
      <vt:lpstr/>
    </vt:vector>
  </TitlesOfParts>
  <Company>Yara International ASA</Company>
  <LinksUpToDate>false</LinksUpToDate>
  <CharactersWithSpaces>11188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 Giæver</dc:creator>
  <cp:lastModifiedBy>Yara International ASA User</cp:lastModifiedBy>
  <cp:revision>6</cp:revision>
  <cp:lastPrinted>2016-04-14T07:07:00Z</cp:lastPrinted>
  <dcterms:created xsi:type="dcterms:W3CDTF">2016-04-14T06:40:00Z</dcterms:created>
  <dcterms:modified xsi:type="dcterms:W3CDTF">2016-04-15T12:20:00Z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ABAAVOAfoSrQoywU5T85qqiJCdiS955iAizS16H+T2FDE9h8yPXjNoUhHFT9V+uy+/rW</vt:lpwstr>
  </property>
  <property fmtid="{D5CDD505-2E9C-101B-9397-08002B2CF9AE}" pid="3" name="MAIL_MSG_ID2">
    <vt:lpwstr>RPljaBIt89PY0j+gs1Tf5MyrBqKUNhIP/c2nHpJrHbHmAMLGk5kSbGjexvf
BuL0yxodjUGIEAlTtGwPT7apQ5WPsCDwF9PoyA==</vt:lpwstr>
  </property>
  <property fmtid="{D5CDD505-2E9C-101B-9397-08002B2CF9AE}" pid="4" name="RESPONSE_SENDER_NAME">
    <vt:lpwstr>gAAAdya76B99d4hLGUR1rQ+8TxTv0GGEPdix</vt:lpwstr>
  </property>
  <property fmtid="{D5CDD505-2E9C-101B-9397-08002B2CF9AE}" pid="5" name="EMAIL_OWNER_ADDRESS">
    <vt:lpwstr>gAAAFrATEITNPlgv/KWzao6qUWy4SB0M42+x</vt:lpwstr>
  </property>
</Properties>
</file>